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2E4B" w14:textId="124A920C" w:rsidR="00687D35" w:rsidRDefault="00E4395B" w:rsidP="00655065">
      <w:pPr>
        <w:shd w:val="clear" w:color="auto" w:fill="FFFFFF"/>
        <w:spacing w:before="100" w:beforeAutospacing="1" w:after="0" w:line="240" w:lineRule="auto"/>
        <w:outlineLvl w:val="2"/>
        <w:rPr>
          <w:rFonts w:ascii="myriad-pro" w:eastAsia="Times New Roman" w:hAnsi="myriad-pro" w:cs="Arial"/>
          <w:color w:val="747474"/>
          <w:sz w:val="33"/>
          <w:szCs w:val="33"/>
          <w:lang w:eastAsia="en-GB"/>
        </w:rPr>
      </w:pPr>
      <w:r>
        <w:rPr>
          <w:rFonts w:ascii="myriad-pro" w:eastAsia="Times New Roman" w:hAnsi="myriad-pro" w:cs="Arial"/>
          <w:noProof/>
          <w:color w:val="747474"/>
          <w:sz w:val="33"/>
          <w:szCs w:val="33"/>
          <w:lang w:eastAsia="en-GB"/>
        </w:rPr>
        <w:drawing>
          <wp:anchor distT="0" distB="0" distL="114300" distR="114300" simplePos="0" relativeHeight="251658240" behindDoc="1" locked="0" layoutInCell="1" allowOverlap="1" wp14:editId="49AAF7B9">
            <wp:simplePos x="0" y="0"/>
            <wp:positionH relativeFrom="margin">
              <wp:posOffset>0</wp:posOffset>
            </wp:positionH>
            <wp:positionV relativeFrom="paragraph">
              <wp:posOffset>170180</wp:posOffset>
            </wp:positionV>
            <wp:extent cx="1019175" cy="1024890"/>
            <wp:effectExtent l="0" t="0" r="9525" b="3810"/>
            <wp:wrapSquare wrapText="bothSides"/>
            <wp:docPr id="1" name="Picture 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67B">
        <w:rPr>
          <w:rFonts w:ascii="myriad-pro" w:eastAsia="Times New Roman" w:hAnsi="myriad-pro" w:cs="Arial"/>
          <w:color w:val="747474"/>
          <w:sz w:val="33"/>
          <w:szCs w:val="33"/>
          <w:lang w:eastAsia="en-GB"/>
        </w:rPr>
        <w:t xml:space="preserve">                                                                                                                                                                                                                                                                                                                                                                                                                                                                                                                                                                                                                                                                                                                                                                                                                                                                                                                                                                                                                                                                                                                                                                                                                                                                                                                                                                                                                                                                                                                                                                                                                                                                                                                                                                                                                                                                                                                                                                                                                                                                                                                                                                                                                                                                                                                                                                                                                                                                                                                                                                                                                                                                                                                                                                                                                                                                                                                                                                                                                                                                                                                                                                                                                                                                                                                                                                                                                                                                                                                                                                                                                                                                                                                                                                                                                                                                                                                                                                                                                                                                                                                                                                                                                                                                                                                                                             </w:t>
      </w:r>
    </w:p>
    <w:p w14:paraId="7F4FAD1C" w14:textId="2D9A95BA" w:rsidR="00E4395B" w:rsidRDefault="00E4395B" w:rsidP="00164F7B">
      <w:pPr>
        <w:shd w:val="clear" w:color="auto" w:fill="FFFFFF"/>
        <w:spacing w:before="100" w:beforeAutospacing="1" w:after="0" w:line="240" w:lineRule="auto"/>
        <w:jc w:val="both"/>
        <w:outlineLvl w:val="2"/>
        <w:rPr>
          <w:rFonts w:eastAsia="Times New Roman" w:cstheme="minorHAnsi"/>
          <w:b/>
          <w:highlight w:val="yellow"/>
          <w:u w:val="single"/>
          <w:lang w:eastAsia="en-GB"/>
        </w:rPr>
      </w:pPr>
    </w:p>
    <w:p w14:paraId="12D12291" w14:textId="4E296094" w:rsidR="00CA162D" w:rsidRPr="005E66D5" w:rsidRDefault="00E4395B" w:rsidP="006C2916">
      <w:pPr>
        <w:shd w:val="clear" w:color="auto" w:fill="FFFFFF"/>
        <w:spacing w:before="100" w:beforeAutospacing="1" w:after="0" w:line="240" w:lineRule="auto"/>
        <w:jc w:val="both"/>
        <w:outlineLvl w:val="2"/>
        <w:rPr>
          <w:rFonts w:eastAsia="Times New Roman" w:cstheme="minorHAnsi"/>
          <w:b/>
          <w:u w:val="single"/>
          <w:lang w:eastAsia="en-GB"/>
        </w:rPr>
      </w:pPr>
      <w:r>
        <w:rPr>
          <w:rFonts w:eastAsia="Times New Roman" w:cstheme="minorHAnsi"/>
          <w:b/>
          <w:u w:val="single"/>
          <w:lang w:eastAsia="en-GB"/>
        </w:rPr>
        <w:t xml:space="preserve">WOODLANDS COMMUNITY PRIMARY STAFF </w:t>
      </w:r>
      <w:r w:rsidR="00CA162D" w:rsidRPr="005E66D5">
        <w:rPr>
          <w:rFonts w:eastAsia="Times New Roman" w:cstheme="minorHAnsi"/>
          <w:b/>
          <w:u w:val="single"/>
          <w:lang w:eastAsia="en-GB"/>
        </w:rPr>
        <w:t xml:space="preserve">PRIVACY NOTICE </w:t>
      </w:r>
    </w:p>
    <w:p w14:paraId="7C27C334" w14:textId="77777777" w:rsidR="006812A4" w:rsidRPr="005E66D5" w:rsidRDefault="006812A4" w:rsidP="006812A4">
      <w:pPr>
        <w:spacing w:after="0"/>
        <w:rPr>
          <w:rFonts w:cstheme="minorHAnsi"/>
          <w:lang w:eastAsia="en-GB"/>
        </w:rPr>
      </w:pPr>
    </w:p>
    <w:p w14:paraId="1C789A61" w14:textId="77777777" w:rsidR="00412184" w:rsidRPr="005E66D5" w:rsidRDefault="00CA162D" w:rsidP="006812A4">
      <w:pPr>
        <w:spacing w:after="0"/>
        <w:rPr>
          <w:rFonts w:cstheme="minorHAnsi"/>
          <w:lang w:eastAsia="en-GB"/>
        </w:rPr>
      </w:pPr>
      <w:r w:rsidRPr="005E66D5">
        <w:rPr>
          <w:rFonts w:cstheme="minorHAnsi"/>
          <w:lang w:eastAsia="en-GB"/>
        </w:rPr>
        <w:t xml:space="preserve">In accordance with the Data Protection Act 2018 and the </w:t>
      </w:r>
      <w:r w:rsidR="00CB1F5A" w:rsidRPr="005E66D5">
        <w:rPr>
          <w:rFonts w:cstheme="minorHAnsi"/>
          <w:lang w:eastAsia="en-GB"/>
        </w:rPr>
        <w:t xml:space="preserve">UK </w:t>
      </w:r>
      <w:r w:rsidRPr="005E66D5">
        <w:rPr>
          <w:rFonts w:cstheme="minorHAnsi"/>
          <w:lang w:eastAsia="en-GB"/>
        </w:rPr>
        <w:t xml:space="preserve">General Data Protection Regulation </w:t>
      </w:r>
      <w:r w:rsidR="00316A25" w:rsidRPr="005E66D5">
        <w:rPr>
          <w:rFonts w:cstheme="minorHAnsi"/>
          <w:lang w:eastAsia="en-GB"/>
        </w:rPr>
        <w:t xml:space="preserve">(Article 13 &amp; 14) </w:t>
      </w:r>
      <w:r w:rsidR="00FB32D1" w:rsidRPr="005E66D5">
        <w:rPr>
          <w:rFonts w:cstheme="minorHAnsi"/>
          <w:lang w:eastAsia="en-GB"/>
        </w:rPr>
        <w:t xml:space="preserve">Schools are required to issue a Privacy Notice to </w:t>
      </w:r>
      <w:r w:rsidRPr="005E66D5">
        <w:rPr>
          <w:rFonts w:cstheme="minorHAnsi"/>
          <w:lang w:eastAsia="en-GB"/>
        </w:rPr>
        <w:t xml:space="preserve">individuals </w:t>
      </w:r>
      <w:r w:rsidR="00FB32D1" w:rsidRPr="005E66D5">
        <w:rPr>
          <w:rFonts w:cstheme="minorHAnsi"/>
          <w:lang w:eastAsia="en-GB"/>
        </w:rPr>
        <w:t xml:space="preserve">summarising </w:t>
      </w:r>
      <w:r w:rsidRPr="005E66D5">
        <w:rPr>
          <w:rFonts w:cstheme="minorHAnsi"/>
          <w:lang w:eastAsia="en-GB"/>
        </w:rPr>
        <w:t xml:space="preserve"> how the school uses any personal data that we hold</w:t>
      </w:r>
      <w:r w:rsidR="00FB32D1" w:rsidRPr="005E66D5">
        <w:rPr>
          <w:rFonts w:cstheme="minorHAnsi"/>
          <w:lang w:eastAsia="en-GB"/>
        </w:rPr>
        <w:t>.</w:t>
      </w:r>
      <w:r w:rsidRPr="005E66D5">
        <w:rPr>
          <w:rFonts w:cstheme="minorHAnsi"/>
          <w:lang w:eastAsia="en-GB"/>
        </w:rPr>
        <w:t xml:space="preserve"> </w:t>
      </w:r>
      <w:r w:rsidR="000D52F2" w:rsidRPr="005E66D5">
        <w:rPr>
          <w:rFonts w:cstheme="minorHAnsi"/>
          <w:lang w:eastAsia="en-GB"/>
        </w:rPr>
        <w:t>This privacy notice</w:t>
      </w:r>
      <w:r w:rsidRPr="005E66D5">
        <w:rPr>
          <w:rFonts w:cstheme="minorHAnsi"/>
          <w:lang w:eastAsia="en-GB"/>
        </w:rPr>
        <w:t xml:space="preserve"> explains how we collect, store and use personal data about individuals </w:t>
      </w:r>
      <w:r w:rsidR="004703EC" w:rsidRPr="005E66D5">
        <w:rPr>
          <w:rFonts w:cstheme="minorHAnsi"/>
          <w:lang w:eastAsia="en-GB"/>
        </w:rPr>
        <w:t xml:space="preserve">we employ, engage or who hire facilities </w:t>
      </w:r>
      <w:r w:rsidR="00412184" w:rsidRPr="005E66D5">
        <w:rPr>
          <w:rFonts w:cstheme="minorHAnsi"/>
          <w:lang w:eastAsia="en-GB"/>
        </w:rPr>
        <w:t>at our school.</w:t>
      </w:r>
    </w:p>
    <w:p w14:paraId="59C731B6" w14:textId="77777777" w:rsidR="00CA162D" w:rsidRPr="005E66D5" w:rsidRDefault="00412184" w:rsidP="006812A4">
      <w:pPr>
        <w:spacing w:after="0"/>
        <w:rPr>
          <w:rFonts w:cstheme="minorHAnsi"/>
          <w:lang w:eastAsia="en-GB"/>
        </w:rPr>
      </w:pPr>
      <w:r w:rsidRPr="005E66D5">
        <w:rPr>
          <w:rFonts w:cstheme="minorHAnsi"/>
          <w:lang w:eastAsia="en-GB"/>
        </w:rPr>
        <w:t xml:space="preserve"> </w:t>
      </w:r>
    </w:p>
    <w:p w14:paraId="49CAEEFB" w14:textId="77777777" w:rsidR="00B47F44" w:rsidRPr="005E66D5" w:rsidRDefault="00B47F44" w:rsidP="006812A4">
      <w:pPr>
        <w:spacing w:after="0"/>
        <w:rPr>
          <w:rFonts w:cstheme="minorHAnsi"/>
          <w:lang w:eastAsia="en-GB"/>
        </w:rPr>
      </w:pPr>
      <w:r w:rsidRPr="005E66D5">
        <w:rPr>
          <w:rFonts w:cstheme="minorHAnsi"/>
          <w:lang w:eastAsia="en-GB"/>
        </w:rPr>
        <w:t>Under Data Protection legislation, the school is its own data controller</w:t>
      </w:r>
      <w:r w:rsidR="00016F74" w:rsidRPr="005E66D5">
        <w:rPr>
          <w:rFonts w:cstheme="minorHAnsi"/>
          <w:lang w:eastAsia="en-GB"/>
        </w:rPr>
        <w:t xml:space="preserve"> and registered with the Information Commissioner</w:t>
      </w:r>
      <w:r w:rsidR="001030F8" w:rsidRPr="005E66D5">
        <w:rPr>
          <w:rFonts w:cstheme="minorHAnsi"/>
          <w:lang w:eastAsia="en-GB"/>
        </w:rPr>
        <w:t>’</w:t>
      </w:r>
      <w:r w:rsidR="00016F74" w:rsidRPr="005E66D5">
        <w:rPr>
          <w:rFonts w:cstheme="minorHAnsi"/>
          <w:lang w:eastAsia="en-GB"/>
        </w:rPr>
        <w:t>s Office (ICO</w:t>
      </w:r>
      <w:r w:rsidR="001030F8" w:rsidRPr="005E66D5">
        <w:rPr>
          <w:rFonts w:cstheme="minorHAnsi"/>
          <w:lang w:eastAsia="en-GB"/>
        </w:rPr>
        <w:t>).</w:t>
      </w:r>
    </w:p>
    <w:p w14:paraId="093EE130" w14:textId="77777777" w:rsidR="00D04663" w:rsidRPr="005E66D5" w:rsidRDefault="00D04663" w:rsidP="006812A4">
      <w:pPr>
        <w:spacing w:after="0"/>
        <w:rPr>
          <w:rFonts w:cstheme="minorHAnsi"/>
          <w:lang w:eastAsia="en-GB"/>
        </w:rPr>
      </w:pPr>
    </w:p>
    <w:p w14:paraId="4C51A549" w14:textId="77777777" w:rsidR="00B47F44" w:rsidRPr="005E66D5" w:rsidRDefault="00B47F44" w:rsidP="006812A4">
      <w:pPr>
        <w:spacing w:after="0"/>
        <w:rPr>
          <w:rFonts w:cstheme="minorHAnsi"/>
          <w:lang w:eastAsia="en-GB"/>
        </w:rPr>
      </w:pPr>
      <w:r w:rsidRPr="005E66D5">
        <w:rPr>
          <w:rFonts w:cstheme="minorHAnsi"/>
          <w:lang w:eastAsia="en-GB"/>
        </w:rPr>
        <w:t>Contact details below:</w:t>
      </w:r>
    </w:p>
    <w:tbl>
      <w:tblPr>
        <w:tblStyle w:val="TableGrid"/>
        <w:tblW w:w="0" w:type="auto"/>
        <w:tblLook w:val="04A0" w:firstRow="1" w:lastRow="0" w:firstColumn="1" w:lastColumn="0" w:noHBand="0" w:noVBand="1"/>
      </w:tblPr>
      <w:tblGrid>
        <w:gridCol w:w="3823"/>
        <w:gridCol w:w="5953"/>
      </w:tblGrid>
      <w:tr w:rsidR="00B067AF" w:rsidRPr="00E4395B" w14:paraId="1A8C4E73" w14:textId="77777777" w:rsidTr="00391302">
        <w:tc>
          <w:tcPr>
            <w:tcW w:w="3823" w:type="dxa"/>
          </w:tcPr>
          <w:p w14:paraId="733EB9DB" w14:textId="77777777" w:rsidR="009E4A4B" w:rsidRPr="00E4395B" w:rsidRDefault="00CA162D" w:rsidP="00CA162D">
            <w:pPr>
              <w:rPr>
                <w:rFonts w:cstheme="minorHAnsi"/>
                <w:b/>
                <w:lang w:eastAsia="en-GB"/>
              </w:rPr>
            </w:pPr>
            <w:r w:rsidRPr="00E4395B">
              <w:rPr>
                <w:rFonts w:cstheme="minorHAnsi"/>
                <w:b/>
                <w:lang w:eastAsia="en-GB"/>
              </w:rPr>
              <w:t>School Name</w:t>
            </w:r>
            <w:r w:rsidR="00B47F44" w:rsidRPr="00E4395B">
              <w:rPr>
                <w:rFonts w:cstheme="minorHAnsi"/>
                <w:b/>
                <w:lang w:eastAsia="en-GB"/>
              </w:rPr>
              <w:t>/Address</w:t>
            </w:r>
          </w:p>
        </w:tc>
        <w:tc>
          <w:tcPr>
            <w:tcW w:w="5953" w:type="dxa"/>
          </w:tcPr>
          <w:p w14:paraId="486D0CAE" w14:textId="0DFFDA46" w:rsidR="009E4A4B" w:rsidRPr="00E4395B" w:rsidRDefault="00E4395B" w:rsidP="00A268E9">
            <w:pPr>
              <w:spacing w:before="100" w:beforeAutospacing="1"/>
              <w:jc w:val="both"/>
              <w:outlineLvl w:val="2"/>
              <w:rPr>
                <w:rFonts w:eastAsia="Times New Roman" w:cstheme="minorHAnsi"/>
                <w:lang w:eastAsia="en-GB"/>
              </w:rPr>
            </w:pPr>
            <w:r w:rsidRPr="00E4395B">
              <w:rPr>
                <w:rFonts w:eastAsia="Times New Roman" w:cstheme="minorHAnsi"/>
                <w:lang w:eastAsia="en-GB"/>
              </w:rPr>
              <w:t>Woodlands CPS, Thornhill Road, Cwmbran. NP44 5UA</w:t>
            </w:r>
          </w:p>
        </w:tc>
      </w:tr>
      <w:tr w:rsidR="00B067AF" w:rsidRPr="00E4395B" w14:paraId="332A5F74" w14:textId="77777777" w:rsidTr="00391302">
        <w:tc>
          <w:tcPr>
            <w:tcW w:w="3823" w:type="dxa"/>
          </w:tcPr>
          <w:p w14:paraId="13AA4016" w14:textId="77777777" w:rsidR="009E4A4B" w:rsidRPr="00E4395B" w:rsidRDefault="00B47F44" w:rsidP="00B47F44">
            <w:pPr>
              <w:rPr>
                <w:rFonts w:cstheme="minorHAnsi"/>
                <w:b/>
                <w:lang w:eastAsia="en-GB"/>
              </w:rPr>
            </w:pPr>
            <w:r w:rsidRPr="00E4395B">
              <w:rPr>
                <w:rFonts w:cstheme="minorHAnsi"/>
                <w:b/>
                <w:lang w:eastAsia="en-GB"/>
              </w:rPr>
              <w:t>Head teacher/Data Controller</w:t>
            </w:r>
          </w:p>
        </w:tc>
        <w:tc>
          <w:tcPr>
            <w:tcW w:w="5953" w:type="dxa"/>
          </w:tcPr>
          <w:p w14:paraId="05694936" w14:textId="5D9E5AEF" w:rsidR="009E4A4B" w:rsidRPr="00E4395B" w:rsidRDefault="00E4395B" w:rsidP="00B47F44">
            <w:pPr>
              <w:spacing w:before="100" w:beforeAutospacing="1"/>
              <w:jc w:val="both"/>
              <w:outlineLvl w:val="2"/>
              <w:rPr>
                <w:rFonts w:eastAsia="Times New Roman" w:cstheme="minorHAnsi"/>
                <w:lang w:eastAsia="en-GB"/>
              </w:rPr>
            </w:pPr>
            <w:r w:rsidRPr="00E4395B">
              <w:rPr>
                <w:rFonts w:eastAsia="Times New Roman" w:cstheme="minorHAnsi"/>
                <w:lang w:eastAsia="en-GB"/>
              </w:rPr>
              <w:t>Jaci Bates</w:t>
            </w:r>
          </w:p>
        </w:tc>
      </w:tr>
      <w:tr w:rsidR="006C2916" w:rsidRPr="005E66D5" w14:paraId="2C77C5CA" w14:textId="77777777" w:rsidTr="00391302">
        <w:tc>
          <w:tcPr>
            <w:tcW w:w="3823" w:type="dxa"/>
          </w:tcPr>
          <w:p w14:paraId="7B9CBFE0" w14:textId="77777777" w:rsidR="009E4A4B" w:rsidRPr="00E4395B" w:rsidRDefault="009E4A4B" w:rsidP="00E151E3">
            <w:pPr>
              <w:rPr>
                <w:rFonts w:cstheme="minorHAnsi"/>
                <w:b/>
                <w:lang w:eastAsia="en-GB"/>
              </w:rPr>
            </w:pPr>
            <w:r w:rsidRPr="00E4395B">
              <w:rPr>
                <w:rFonts w:cstheme="minorHAnsi"/>
                <w:b/>
                <w:lang w:eastAsia="en-GB"/>
              </w:rPr>
              <w:t xml:space="preserve">Privacy Notice Name: </w:t>
            </w:r>
          </w:p>
        </w:tc>
        <w:tc>
          <w:tcPr>
            <w:tcW w:w="5953" w:type="dxa"/>
          </w:tcPr>
          <w:p w14:paraId="4779F34E" w14:textId="7AE1B4F5" w:rsidR="009E4A4B" w:rsidRPr="005E66D5" w:rsidRDefault="00E4395B" w:rsidP="00A268E9">
            <w:pPr>
              <w:spacing w:before="100" w:beforeAutospacing="1"/>
              <w:jc w:val="both"/>
              <w:outlineLvl w:val="2"/>
              <w:rPr>
                <w:rFonts w:eastAsia="Times New Roman" w:cstheme="minorHAnsi"/>
                <w:lang w:eastAsia="en-GB"/>
              </w:rPr>
            </w:pPr>
            <w:r w:rsidRPr="00E4395B">
              <w:rPr>
                <w:rFonts w:eastAsia="Times New Roman" w:cstheme="minorHAnsi"/>
                <w:lang w:eastAsia="en-GB"/>
              </w:rPr>
              <w:t xml:space="preserve">Woodlands Community Primary </w:t>
            </w:r>
            <w:r w:rsidR="00230136" w:rsidRPr="00E4395B">
              <w:rPr>
                <w:rFonts w:eastAsia="Times New Roman" w:cstheme="minorHAnsi"/>
                <w:lang w:eastAsia="en-GB"/>
              </w:rPr>
              <w:t>School</w:t>
            </w:r>
            <w:r w:rsidRPr="00E4395B">
              <w:rPr>
                <w:rFonts w:eastAsia="Times New Roman" w:cstheme="minorHAnsi"/>
                <w:lang w:eastAsia="en-GB"/>
              </w:rPr>
              <w:t>’s</w:t>
            </w:r>
            <w:r w:rsidR="00230136" w:rsidRPr="00E4395B">
              <w:rPr>
                <w:rFonts w:eastAsia="Times New Roman" w:cstheme="minorHAnsi"/>
                <w:lang w:eastAsia="en-GB"/>
              </w:rPr>
              <w:t xml:space="preserve"> Privacy Notice</w:t>
            </w:r>
          </w:p>
        </w:tc>
      </w:tr>
    </w:tbl>
    <w:p w14:paraId="09EB90AE" w14:textId="77777777" w:rsidR="00F34E09" w:rsidRPr="005E66D5" w:rsidRDefault="00F34E09" w:rsidP="006812A4">
      <w:pPr>
        <w:spacing w:after="0"/>
        <w:rPr>
          <w:rFonts w:cstheme="minorHAnsi"/>
          <w:b/>
          <w:lang w:eastAsia="en-GB"/>
        </w:rPr>
      </w:pPr>
    </w:p>
    <w:p w14:paraId="2D1A22D4" w14:textId="77777777" w:rsidR="00921DA3" w:rsidRPr="005E66D5" w:rsidRDefault="00391302" w:rsidP="00166B26">
      <w:pPr>
        <w:pStyle w:val="ListParagraph"/>
        <w:numPr>
          <w:ilvl w:val="0"/>
          <w:numId w:val="11"/>
        </w:numPr>
        <w:spacing w:after="0"/>
        <w:rPr>
          <w:rFonts w:cstheme="minorHAnsi"/>
          <w:b/>
          <w:u w:val="single"/>
          <w:lang w:eastAsia="en-GB"/>
        </w:rPr>
      </w:pPr>
      <w:r w:rsidRPr="005E66D5">
        <w:rPr>
          <w:rFonts w:cstheme="minorHAnsi"/>
          <w:b/>
          <w:u w:val="single"/>
          <w:lang w:eastAsia="en-GB"/>
        </w:rPr>
        <w:t xml:space="preserve">How have we sourced your </w:t>
      </w:r>
      <w:r w:rsidR="00C00A85" w:rsidRPr="005E66D5">
        <w:rPr>
          <w:rFonts w:cstheme="minorHAnsi"/>
          <w:b/>
          <w:u w:val="single"/>
          <w:lang w:eastAsia="en-GB"/>
        </w:rPr>
        <w:t xml:space="preserve">information / </w:t>
      </w:r>
      <w:r w:rsidRPr="005E66D5">
        <w:rPr>
          <w:rFonts w:cstheme="minorHAnsi"/>
          <w:b/>
          <w:u w:val="single"/>
          <w:lang w:eastAsia="en-GB"/>
        </w:rPr>
        <w:t>data</w:t>
      </w:r>
      <w:r w:rsidR="004D3092" w:rsidRPr="005E66D5">
        <w:rPr>
          <w:rFonts w:cstheme="minorHAnsi"/>
          <w:b/>
          <w:u w:val="single"/>
          <w:lang w:eastAsia="en-GB"/>
        </w:rPr>
        <w:t>?</w:t>
      </w:r>
    </w:p>
    <w:p w14:paraId="5EB6DAA8" w14:textId="77777777" w:rsidR="00267440" w:rsidRPr="005E66D5" w:rsidRDefault="00267440" w:rsidP="00267440">
      <w:pPr>
        <w:pStyle w:val="ListParagraph"/>
        <w:spacing w:after="0"/>
        <w:rPr>
          <w:rFonts w:cstheme="minorHAnsi"/>
          <w:b/>
          <w:u w:val="single"/>
          <w:lang w:eastAsia="en-GB"/>
        </w:rPr>
      </w:pPr>
    </w:p>
    <w:p w14:paraId="27EF4F5A" w14:textId="77777777" w:rsidR="000B5FBD" w:rsidRPr="005E66D5" w:rsidRDefault="00AB6571" w:rsidP="000B5FBD">
      <w:pPr>
        <w:ind w:left="720"/>
        <w:rPr>
          <w:rFonts w:cstheme="minorHAnsi"/>
        </w:rPr>
      </w:pPr>
      <w:r w:rsidRPr="005E66D5">
        <w:rPr>
          <w:rFonts w:cstheme="minorHAnsi"/>
          <w:lang w:eastAsia="en-GB"/>
        </w:rPr>
        <w:t>Information</w:t>
      </w:r>
      <w:r w:rsidR="00230136" w:rsidRPr="005E66D5">
        <w:rPr>
          <w:rFonts w:cstheme="minorHAnsi"/>
          <w:lang w:eastAsia="en-GB"/>
        </w:rPr>
        <w:t xml:space="preserve"> is collected from a variety of sources </w:t>
      </w:r>
      <w:r w:rsidR="005D034A" w:rsidRPr="005E66D5">
        <w:rPr>
          <w:rFonts w:cstheme="minorHAnsi"/>
          <w:lang w:eastAsia="en-GB"/>
        </w:rPr>
        <w:t xml:space="preserve">to make sure that we can help you and </w:t>
      </w:r>
      <w:r w:rsidR="004344AB" w:rsidRPr="005E66D5">
        <w:rPr>
          <w:rFonts w:cstheme="minorHAnsi"/>
          <w:lang w:eastAsia="en-GB"/>
        </w:rPr>
        <w:t xml:space="preserve">ensure your safety </w:t>
      </w:r>
      <w:r w:rsidR="005D034A" w:rsidRPr="005E66D5">
        <w:rPr>
          <w:rFonts w:cstheme="minorHAnsi"/>
          <w:lang w:eastAsia="en-GB"/>
        </w:rPr>
        <w:t xml:space="preserve"> at school.  </w:t>
      </w:r>
      <w:bookmarkStart w:id="0" w:name="_Hlk70417603"/>
      <w:r w:rsidR="0094455D" w:rsidRPr="005E66D5">
        <w:rPr>
          <w:rFonts w:cstheme="minorHAnsi"/>
          <w:lang w:eastAsia="en-GB"/>
        </w:rPr>
        <w:t xml:space="preserve">The school collects information about you </w:t>
      </w:r>
      <w:r w:rsidR="00412184" w:rsidRPr="005E66D5">
        <w:rPr>
          <w:rFonts w:cstheme="minorHAnsi"/>
          <w:lang w:eastAsia="en-GB"/>
        </w:rPr>
        <w:t xml:space="preserve">when you enrol at the school </w:t>
      </w:r>
      <w:r w:rsidR="004703EC" w:rsidRPr="005E66D5">
        <w:rPr>
          <w:rFonts w:cstheme="minorHAnsi"/>
          <w:lang w:eastAsia="en-GB"/>
        </w:rPr>
        <w:t>.</w:t>
      </w:r>
      <w:r w:rsidR="00ED747E" w:rsidRPr="005E66D5">
        <w:rPr>
          <w:rFonts w:cstheme="minorHAnsi"/>
          <w:lang w:eastAsia="en-GB"/>
        </w:rPr>
        <w:t xml:space="preserve"> </w:t>
      </w:r>
      <w:r w:rsidR="005D034A" w:rsidRPr="005E66D5">
        <w:rPr>
          <w:rFonts w:cstheme="minorHAnsi"/>
          <w:lang w:eastAsia="en-GB"/>
        </w:rPr>
        <w:t xml:space="preserve"> </w:t>
      </w:r>
      <w:r w:rsidR="006A219E" w:rsidRPr="005E66D5">
        <w:rPr>
          <w:rFonts w:cstheme="minorHAnsi"/>
          <w:lang w:eastAsia="en-GB"/>
        </w:rPr>
        <w:t>We</w:t>
      </w:r>
      <w:r w:rsidR="00ED747E" w:rsidRPr="005E66D5">
        <w:rPr>
          <w:rFonts w:cstheme="minorHAnsi"/>
        </w:rPr>
        <w:t xml:space="preserve"> also collect information at other key times during the school year and may receive information from </w:t>
      </w:r>
      <w:r w:rsidR="00513A8A" w:rsidRPr="005E66D5">
        <w:rPr>
          <w:rFonts w:cstheme="minorHAnsi"/>
        </w:rPr>
        <w:t xml:space="preserve">Local Authorities and </w:t>
      </w:r>
      <w:r w:rsidR="00ED747E" w:rsidRPr="005E66D5">
        <w:rPr>
          <w:rFonts w:cstheme="minorHAnsi"/>
        </w:rPr>
        <w:t xml:space="preserve">other schools </w:t>
      </w:r>
      <w:bookmarkEnd w:id="0"/>
      <w:r w:rsidR="004703EC" w:rsidRPr="005E66D5">
        <w:rPr>
          <w:rFonts w:cstheme="minorHAnsi"/>
        </w:rPr>
        <w:t>and previous employers</w:t>
      </w:r>
      <w:r w:rsidR="00ED747E" w:rsidRPr="005E66D5">
        <w:rPr>
          <w:rFonts w:cstheme="minorHAnsi"/>
        </w:rPr>
        <w:t xml:space="preserve">.   </w:t>
      </w:r>
    </w:p>
    <w:p w14:paraId="22C3EDE3" w14:textId="77777777" w:rsidR="00921DA3" w:rsidRPr="005E66D5" w:rsidRDefault="006812A4" w:rsidP="0058288A">
      <w:pPr>
        <w:pStyle w:val="ListParagraph"/>
        <w:numPr>
          <w:ilvl w:val="0"/>
          <w:numId w:val="11"/>
        </w:numPr>
        <w:rPr>
          <w:rFonts w:cstheme="minorHAnsi"/>
          <w:b/>
          <w:u w:val="single"/>
          <w:lang w:eastAsia="en-GB"/>
        </w:rPr>
      </w:pPr>
      <w:r w:rsidRPr="005E66D5">
        <w:rPr>
          <w:rFonts w:cstheme="minorHAnsi"/>
          <w:b/>
          <w:u w:val="single"/>
          <w:lang w:eastAsia="en-GB"/>
        </w:rPr>
        <w:lastRenderedPageBreak/>
        <w:t xml:space="preserve">What information </w:t>
      </w:r>
      <w:r w:rsidR="00C00A85" w:rsidRPr="005E66D5">
        <w:rPr>
          <w:rFonts w:cstheme="minorHAnsi"/>
          <w:b/>
          <w:u w:val="single"/>
          <w:lang w:eastAsia="en-GB"/>
        </w:rPr>
        <w:t xml:space="preserve">/ data </w:t>
      </w:r>
      <w:r w:rsidRPr="005E66D5">
        <w:rPr>
          <w:rFonts w:cstheme="minorHAnsi"/>
          <w:b/>
          <w:u w:val="single"/>
          <w:lang w:eastAsia="en-GB"/>
        </w:rPr>
        <w:t xml:space="preserve">does the </w:t>
      </w:r>
      <w:r w:rsidR="00EF2695" w:rsidRPr="005E66D5">
        <w:rPr>
          <w:rFonts w:cstheme="minorHAnsi"/>
          <w:b/>
          <w:u w:val="single"/>
          <w:lang w:eastAsia="en-GB"/>
        </w:rPr>
        <w:t>School</w:t>
      </w:r>
      <w:r w:rsidRPr="005E66D5">
        <w:rPr>
          <w:rFonts w:cstheme="minorHAnsi"/>
          <w:b/>
          <w:u w:val="single"/>
          <w:lang w:eastAsia="en-GB"/>
        </w:rPr>
        <w:t xml:space="preserve"> collect</w:t>
      </w:r>
      <w:r w:rsidR="004D3092" w:rsidRPr="005E66D5">
        <w:rPr>
          <w:rFonts w:cstheme="minorHAnsi"/>
          <w:b/>
          <w:u w:val="single"/>
          <w:lang w:eastAsia="en-GB"/>
        </w:rPr>
        <w:t xml:space="preserve"> about you</w:t>
      </w:r>
      <w:r w:rsidRPr="005E66D5">
        <w:rPr>
          <w:rFonts w:cstheme="minorHAnsi"/>
          <w:b/>
          <w:u w:val="single"/>
          <w:lang w:eastAsia="en-GB"/>
        </w:rPr>
        <w:t>?</w:t>
      </w:r>
    </w:p>
    <w:p w14:paraId="5189EE29" w14:textId="77777777" w:rsidR="0058288A" w:rsidRPr="005E66D5" w:rsidRDefault="0058288A" w:rsidP="0058288A">
      <w:pPr>
        <w:pStyle w:val="ListParagraph"/>
        <w:spacing w:after="0"/>
        <w:rPr>
          <w:rFonts w:cstheme="minorHAnsi"/>
          <w:lang w:eastAsia="en-GB"/>
        </w:rPr>
      </w:pPr>
    </w:p>
    <w:p w14:paraId="33828CC9" w14:textId="77777777" w:rsidR="0058288A" w:rsidRPr="005E66D5" w:rsidRDefault="0058288A" w:rsidP="0058288A">
      <w:pPr>
        <w:pStyle w:val="ListParagraph"/>
        <w:numPr>
          <w:ilvl w:val="0"/>
          <w:numId w:val="28"/>
        </w:numPr>
        <w:spacing w:after="0"/>
        <w:rPr>
          <w:rFonts w:cstheme="minorHAnsi"/>
          <w:lang w:eastAsia="en-GB"/>
        </w:rPr>
      </w:pPr>
      <w:r w:rsidRPr="005E66D5">
        <w:rPr>
          <w:rFonts w:cstheme="minorHAnsi"/>
          <w:lang w:eastAsia="en-GB"/>
        </w:rPr>
        <w:t>Personal identifiers and contacts (such as name, gender, date of birth, next of kin, emergency numbers, , contact details, e-mail address and home address, school photograph in some cases)</w:t>
      </w:r>
    </w:p>
    <w:p w14:paraId="325FD875"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lang w:eastAsia="en-GB"/>
        </w:rPr>
        <w:t>Characteristics that fall into special categories (such as r</w:t>
      </w:r>
      <w:r w:rsidRPr="005E66D5">
        <w:rPr>
          <w:rFonts w:cstheme="minorHAnsi"/>
          <w:color w:val="000000" w:themeColor="text1"/>
          <w:lang w:eastAsia="en-GB"/>
        </w:rPr>
        <w:t xml:space="preserve">ace, ethnicity, religious beliefs, sexual orientation, sex life, political opinions, trade union membership, biometrics (where used for identification), health, including any medical conditions </w:t>
      </w:r>
      <w:r w:rsidRPr="005E66D5">
        <w:rPr>
          <w:rFonts w:cstheme="minorHAnsi"/>
          <w:lang w:eastAsia="en-GB"/>
        </w:rPr>
        <w:t>under Article 9 of the GDPR</w:t>
      </w:r>
    </w:p>
    <w:p w14:paraId="21FFC763"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Salary, annual leave, pension and benefits information, EWC registration details, D of E number</w:t>
      </w:r>
    </w:p>
    <w:p w14:paraId="6C90F45C"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Bank account details, payroll records, National Insurance number and tax status information</w:t>
      </w:r>
    </w:p>
    <w:p w14:paraId="0FFB4DA2"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Recruitment information, including copies of right to work documentation, references and other information included in a CV or cover letter or as part of the application process</w:t>
      </w:r>
    </w:p>
    <w:p w14:paraId="36DDFC05"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Disclosure and Barring Information</w:t>
      </w:r>
    </w:p>
    <w:p w14:paraId="7D1A202F"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Qualifications and employment records, including work history, job titles, working hours, training records and professional memberships</w:t>
      </w:r>
    </w:p>
    <w:p w14:paraId="6E519924"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Performance information</w:t>
      </w:r>
    </w:p>
    <w:p w14:paraId="4B6CF3D6"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Outcomes of any disciplinary and/or grievance procedures</w:t>
      </w:r>
    </w:p>
    <w:p w14:paraId="2DD33907" w14:textId="77777777"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Absence data and sickness records</w:t>
      </w:r>
    </w:p>
    <w:p w14:paraId="1B3F84AE" w14:textId="7F9C2A90"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 xml:space="preserve">Copy of </w:t>
      </w:r>
      <w:r w:rsidR="00B14B23">
        <w:rPr>
          <w:rFonts w:cstheme="minorHAnsi"/>
          <w:color w:val="000000" w:themeColor="text1"/>
          <w:lang w:eastAsia="en-GB"/>
        </w:rPr>
        <w:t xml:space="preserve">passport, </w:t>
      </w:r>
      <w:r w:rsidRPr="005E66D5">
        <w:rPr>
          <w:rFonts w:cstheme="minorHAnsi"/>
          <w:color w:val="000000" w:themeColor="text1"/>
          <w:lang w:eastAsia="en-GB"/>
        </w:rPr>
        <w:t>driving licence</w:t>
      </w:r>
      <w:r w:rsidR="00B14B23">
        <w:rPr>
          <w:rFonts w:cstheme="minorHAnsi"/>
          <w:color w:val="000000" w:themeColor="text1"/>
          <w:lang w:eastAsia="en-GB"/>
        </w:rPr>
        <w:t xml:space="preserve"> – including MOT, Insurance details if using private vehicle for business use</w:t>
      </w:r>
    </w:p>
    <w:p w14:paraId="6ED1D775" w14:textId="0ECB3E19" w:rsidR="004703EC" w:rsidRPr="005E66D5" w:rsidRDefault="004703EC" w:rsidP="0058288A">
      <w:pPr>
        <w:pStyle w:val="ListParagraph"/>
        <w:numPr>
          <w:ilvl w:val="0"/>
          <w:numId w:val="28"/>
        </w:numPr>
        <w:spacing w:after="0"/>
        <w:rPr>
          <w:rFonts w:cstheme="minorHAnsi"/>
          <w:color w:val="000000" w:themeColor="text1"/>
          <w:lang w:eastAsia="en-GB"/>
        </w:rPr>
      </w:pPr>
      <w:r w:rsidRPr="005E66D5">
        <w:rPr>
          <w:rFonts w:cstheme="minorHAnsi"/>
          <w:color w:val="000000" w:themeColor="text1"/>
          <w:lang w:eastAsia="en-GB"/>
        </w:rPr>
        <w:t>CCTV footage</w:t>
      </w:r>
      <w:r w:rsidR="0058288A" w:rsidRPr="005E66D5">
        <w:rPr>
          <w:rFonts w:cstheme="minorHAnsi"/>
          <w:color w:val="000000" w:themeColor="text1"/>
          <w:lang w:eastAsia="en-GB"/>
        </w:rPr>
        <w:t xml:space="preserve"> and photographs captured </w:t>
      </w:r>
      <w:r w:rsidR="00C03071">
        <w:rPr>
          <w:rFonts w:cstheme="minorHAnsi"/>
          <w:color w:val="000000" w:themeColor="text1"/>
          <w:lang w:eastAsia="en-GB"/>
        </w:rPr>
        <w:t>on</w:t>
      </w:r>
      <w:r w:rsidR="0058288A" w:rsidRPr="005E66D5">
        <w:rPr>
          <w:rFonts w:cstheme="minorHAnsi"/>
          <w:color w:val="000000" w:themeColor="text1"/>
          <w:lang w:eastAsia="en-GB"/>
        </w:rPr>
        <w:t xml:space="preserve"> school</w:t>
      </w:r>
      <w:r w:rsidR="00C03071">
        <w:rPr>
          <w:rFonts w:cstheme="minorHAnsi"/>
          <w:color w:val="000000" w:themeColor="text1"/>
          <w:lang w:eastAsia="en-GB"/>
        </w:rPr>
        <w:t xml:space="preserve"> premises</w:t>
      </w:r>
    </w:p>
    <w:p w14:paraId="034391F4" w14:textId="0C51AE19" w:rsidR="00DA62E9" w:rsidRDefault="004703EC" w:rsidP="0058288A">
      <w:pPr>
        <w:pStyle w:val="ListParagraph"/>
        <w:numPr>
          <w:ilvl w:val="0"/>
          <w:numId w:val="28"/>
        </w:numPr>
        <w:spacing w:after="0"/>
        <w:rPr>
          <w:rFonts w:cstheme="minorHAnsi"/>
          <w:bCs/>
          <w:lang w:eastAsia="en-GB"/>
        </w:rPr>
      </w:pPr>
      <w:r w:rsidRPr="005E66D5">
        <w:rPr>
          <w:rFonts w:cstheme="minorHAnsi"/>
          <w:bCs/>
          <w:lang w:eastAsia="en-GB"/>
        </w:rPr>
        <w:t>Biometrics</w:t>
      </w:r>
      <w:r w:rsidR="0058288A" w:rsidRPr="005E66D5">
        <w:rPr>
          <w:rFonts w:cstheme="minorHAnsi"/>
          <w:bCs/>
          <w:lang w:eastAsia="en-GB"/>
        </w:rPr>
        <w:t xml:space="preserve"> for the cashless catering system</w:t>
      </w:r>
    </w:p>
    <w:p w14:paraId="3490A6C3" w14:textId="77777777" w:rsidR="00E4395B" w:rsidRPr="005E66D5" w:rsidRDefault="00E4395B" w:rsidP="0058288A">
      <w:pPr>
        <w:pStyle w:val="ListParagraph"/>
        <w:numPr>
          <w:ilvl w:val="0"/>
          <w:numId w:val="28"/>
        </w:numPr>
        <w:spacing w:after="0"/>
        <w:rPr>
          <w:rFonts w:cstheme="minorHAnsi"/>
          <w:bCs/>
          <w:lang w:eastAsia="en-GB"/>
        </w:rPr>
      </w:pPr>
    </w:p>
    <w:p w14:paraId="5242E73A" w14:textId="77777777" w:rsidR="0058288A" w:rsidRPr="005E66D5" w:rsidRDefault="0058288A" w:rsidP="0058288A">
      <w:pPr>
        <w:pStyle w:val="ListParagraph"/>
        <w:spacing w:after="0"/>
        <w:ind w:left="1440"/>
        <w:rPr>
          <w:rFonts w:cstheme="minorHAnsi"/>
          <w:bCs/>
          <w:lang w:eastAsia="en-GB"/>
        </w:rPr>
      </w:pPr>
    </w:p>
    <w:p w14:paraId="6BAD6EA4" w14:textId="77777777" w:rsidR="004952CC" w:rsidRPr="005E66D5" w:rsidRDefault="007F652A" w:rsidP="00541394">
      <w:pPr>
        <w:pStyle w:val="ListParagraph"/>
        <w:numPr>
          <w:ilvl w:val="0"/>
          <w:numId w:val="11"/>
        </w:numPr>
        <w:spacing w:after="0"/>
        <w:rPr>
          <w:rFonts w:eastAsia="Times New Roman" w:cstheme="minorHAnsi"/>
          <w:u w:val="single"/>
          <w:lang w:eastAsia="en-GB"/>
        </w:rPr>
      </w:pPr>
      <w:r w:rsidRPr="005E66D5">
        <w:rPr>
          <w:rFonts w:cstheme="minorHAnsi"/>
          <w:b/>
          <w:u w:val="single"/>
          <w:lang w:eastAsia="en-GB"/>
        </w:rPr>
        <w:t>How does t</w:t>
      </w:r>
      <w:r w:rsidR="00EF2695" w:rsidRPr="005E66D5">
        <w:rPr>
          <w:rFonts w:cstheme="minorHAnsi"/>
          <w:b/>
          <w:u w:val="single"/>
          <w:lang w:eastAsia="en-GB"/>
        </w:rPr>
        <w:t>he School</w:t>
      </w:r>
      <w:r w:rsidR="00687D35" w:rsidRPr="005E66D5">
        <w:rPr>
          <w:rFonts w:cstheme="minorHAnsi"/>
          <w:b/>
          <w:u w:val="single"/>
          <w:lang w:eastAsia="en-GB"/>
        </w:rPr>
        <w:t xml:space="preserve"> collect this information</w:t>
      </w:r>
      <w:r w:rsidR="00C00A85" w:rsidRPr="005E66D5">
        <w:rPr>
          <w:rFonts w:cstheme="minorHAnsi"/>
          <w:b/>
          <w:u w:val="single"/>
          <w:lang w:eastAsia="en-GB"/>
        </w:rPr>
        <w:t xml:space="preserve">/data </w:t>
      </w:r>
      <w:r w:rsidRPr="005E66D5">
        <w:rPr>
          <w:rFonts w:cstheme="minorHAnsi"/>
          <w:b/>
          <w:u w:val="single"/>
          <w:lang w:eastAsia="en-GB"/>
        </w:rPr>
        <w:t>?</w:t>
      </w:r>
      <w:r w:rsidR="00687D35" w:rsidRPr="005E66D5">
        <w:rPr>
          <w:rFonts w:cstheme="minorHAnsi"/>
          <w:b/>
          <w:u w:val="single"/>
          <w:lang w:eastAsia="en-GB"/>
        </w:rPr>
        <w:t xml:space="preserve"> </w:t>
      </w:r>
    </w:p>
    <w:p w14:paraId="777A80DC" w14:textId="77777777" w:rsidR="004952CC" w:rsidRPr="005E66D5" w:rsidRDefault="004952CC" w:rsidP="004952CC">
      <w:pPr>
        <w:pStyle w:val="ListParagraph"/>
        <w:spacing w:after="0"/>
        <w:rPr>
          <w:rFonts w:cstheme="minorHAnsi"/>
          <w:lang w:eastAsia="en-GB"/>
        </w:rPr>
      </w:pPr>
    </w:p>
    <w:p w14:paraId="31AE7EB8" w14:textId="77777777" w:rsidR="00F47F96" w:rsidRPr="005E66D5" w:rsidRDefault="00230136" w:rsidP="00267440">
      <w:pPr>
        <w:pStyle w:val="ListParagraph"/>
        <w:numPr>
          <w:ilvl w:val="0"/>
          <w:numId w:val="28"/>
        </w:numPr>
        <w:spacing w:after="0"/>
        <w:ind w:left="851" w:hanging="142"/>
        <w:rPr>
          <w:rFonts w:cstheme="minorHAnsi"/>
          <w:lang w:eastAsia="en-GB"/>
        </w:rPr>
      </w:pPr>
      <w:bookmarkStart w:id="1" w:name="_Hlk70426992"/>
      <w:r w:rsidRPr="005E66D5">
        <w:rPr>
          <w:rFonts w:cstheme="minorHAnsi"/>
          <w:lang w:eastAsia="en-GB"/>
        </w:rPr>
        <w:t>Verbally</w:t>
      </w:r>
    </w:p>
    <w:bookmarkEnd w:id="1"/>
    <w:p w14:paraId="0E4029FF" w14:textId="77777777" w:rsidR="00F47F96" w:rsidRPr="005E66D5" w:rsidRDefault="00F47F96" w:rsidP="00267440">
      <w:pPr>
        <w:pStyle w:val="ListParagraph"/>
        <w:numPr>
          <w:ilvl w:val="0"/>
          <w:numId w:val="28"/>
        </w:numPr>
        <w:spacing w:after="0"/>
        <w:ind w:left="851" w:hanging="142"/>
        <w:rPr>
          <w:rFonts w:cstheme="minorHAnsi"/>
          <w:lang w:eastAsia="en-GB"/>
        </w:rPr>
      </w:pPr>
      <w:r w:rsidRPr="005E66D5">
        <w:rPr>
          <w:rFonts w:cstheme="minorHAnsi"/>
          <w:lang w:eastAsia="en-GB"/>
        </w:rPr>
        <w:t>E</w:t>
      </w:r>
      <w:r w:rsidR="00230136" w:rsidRPr="005E66D5">
        <w:rPr>
          <w:rFonts w:cstheme="minorHAnsi"/>
          <w:lang w:eastAsia="en-GB"/>
        </w:rPr>
        <w:t>lectronically</w:t>
      </w:r>
    </w:p>
    <w:p w14:paraId="4E97C43F" w14:textId="77777777" w:rsidR="00F47F96" w:rsidRPr="005E66D5" w:rsidRDefault="00391302" w:rsidP="00267440">
      <w:pPr>
        <w:pStyle w:val="ListParagraph"/>
        <w:numPr>
          <w:ilvl w:val="0"/>
          <w:numId w:val="28"/>
        </w:numPr>
        <w:spacing w:after="0"/>
        <w:ind w:left="851" w:hanging="142"/>
        <w:rPr>
          <w:rFonts w:cstheme="minorHAnsi"/>
          <w:lang w:eastAsia="en-GB"/>
        </w:rPr>
      </w:pPr>
      <w:r w:rsidRPr="005E66D5">
        <w:rPr>
          <w:rFonts w:cstheme="minorHAnsi"/>
          <w:lang w:eastAsia="en-GB"/>
        </w:rPr>
        <w:t>P</w:t>
      </w:r>
      <w:r w:rsidR="00230136" w:rsidRPr="005E66D5">
        <w:rPr>
          <w:rFonts w:cstheme="minorHAnsi"/>
          <w:lang w:eastAsia="en-GB"/>
        </w:rPr>
        <w:t>aper systems</w:t>
      </w:r>
      <w:r w:rsidR="00072988" w:rsidRPr="005E66D5">
        <w:rPr>
          <w:rFonts w:cstheme="minorHAnsi"/>
          <w:lang w:eastAsia="en-GB"/>
        </w:rPr>
        <w:t xml:space="preserve"> via enrolment </w:t>
      </w:r>
      <w:r w:rsidR="004703EC" w:rsidRPr="005E66D5">
        <w:rPr>
          <w:rFonts w:cstheme="minorHAnsi"/>
          <w:lang w:eastAsia="en-GB"/>
        </w:rPr>
        <w:t xml:space="preserve">application forms </w:t>
      </w:r>
      <w:r w:rsidR="00072988" w:rsidRPr="005E66D5">
        <w:rPr>
          <w:rFonts w:cstheme="minorHAnsi"/>
          <w:lang w:eastAsia="en-GB"/>
        </w:rPr>
        <w:t>and consent forms</w:t>
      </w:r>
    </w:p>
    <w:p w14:paraId="2F508FF6" w14:textId="77777777" w:rsidR="00230136" w:rsidRPr="005E66D5" w:rsidRDefault="00230136" w:rsidP="00267440">
      <w:pPr>
        <w:pStyle w:val="ListParagraph"/>
        <w:numPr>
          <w:ilvl w:val="0"/>
          <w:numId w:val="28"/>
        </w:numPr>
        <w:spacing w:after="0"/>
        <w:ind w:left="851" w:hanging="142"/>
        <w:rPr>
          <w:rFonts w:cstheme="minorHAnsi"/>
          <w:lang w:eastAsia="en-GB"/>
        </w:rPr>
      </w:pPr>
      <w:r w:rsidRPr="005E66D5">
        <w:rPr>
          <w:rFonts w:cstheme="minorHAnsi"/>
          <w:lang w:eastAsia="en-GB"/>
        </w:rPr>
        <w:t>3rd parties</w:t>
      </w:r>
    </w:p>
    <w:p w14:paraId="40AF997F" w14:textId="77777777" w:rsidR="00391302" w:rsidRPr="005E66D5" w:rsidRDefault="00391302" w:rsidP="00391302">
      <w:pPr>
        <w:spacing w:after="0"/>
        <w:ind w:left="709"/>
        <w:rPr>
          <w:rFonts w:eastAsia="Times New Roman" w:cstheme="minorHAnsi"/>
          <w:lang w:eastAsia="en-GB"/>
        </w:rPr>
      </w:pPr>
      <w:r w:rsidRPr="005E66D5">
        <w:rPr>
          <w:rFonts w:eastAsia="Times New Roman" w:cstheme="minorHAnsi"/>
          <w:lang w:eastAsia="en-GB"/>
        </w:rPr>
        <w:t>Data is essential for the schools’ operational use.  Whilst the majority of  information you provide is mandatory, some of it is requested on a voluntary basis.  When this is the case you will have the option to withdraw consent if you choose.</w:t>
      </w:r>
    </w:p>
    <w:p w14:paraId="2BA081C4" w14:textId="77777777" w:rsidR="00072988" w:rsidRPr="005E66D5" w:rsidRDefault="00072988" w:rsidP="00072988">
      <w:pPr>
        <w:pStyle w:val="ListParagraph"/>
        <w:spacing w:after="0"/>
        <w:ind w:left="709"/>
        <w:rPr>
          <w:rFonts w:cstheme="minorHAnsi"/>
        </w:rPr>
      </w:pPr>
    </w:p>
    <w:p w14:paraId="479F13DE" w14:textId="77777777" w:rsidR="004952CC" w:rsidRPr="005E66D5" w:rsidRDefault="004952CC" w:rsidP="004952CC">
      <w:pPr>
        <w:shd w:val="clear" w:color="auto" w:fill="FFFFFF"/>
        <w:spacing w:after="0" w:line="240" w:lineRule="auto"/>
        <w:ind w:left="709"/>
        <w:jc w:val="both"/>
        <w:rPr>
          <w:rFonts w:eastAsia="Times New Roman" w:cstheme="minorHAnsi"/>
          <w:b/>
          <w:lang w:eastAsia="en-GB"/>
        </w:rPr>
      </w:pPr>
    </w:p>
    <w:p w14:paraId="3CCA196B" w14:textId="77777777" w:rsidR="003E3321" w:rsidRPr="005E66D5" w:rsidRDefault="00113350" w:rsidP="00B96726">
      <w:pPr>
        <w:pStyle w:val="ListParagraph"/>
        <w:numPr>
          <w:ilvl w:val="0"/>
          <w:numId w:val="11"/>
        </w:numPr>
        <w:shd w:val="clear" w:color="auto" w:fill="FFFFFF"/>
        <w:spacing w:after="0" w:line="240" w:lineRule="auto"/>
        <w:jc w:val="both"/>
        <w:rPr>
          <w:rFonts w:cstheme="minorHAnsi"/>
          <w:b/>
          <w:u w:val="single"/>
          <w:lang w:eastAsia="en-GB"/>
        </w:rPr>
      </w:pPr>
      <w:r w:rsidRPr="005E66D5">
        <w:rPr>
          <w:rFonts w:cstheme="minorHAnsi"/>
          <w:b/>
          <w:u w:val="single"/>
          <w:lang w:eastAsia="en-GB"/>
        </w:rPr>
        <w:t xml:space="preserve">Why does </w:t>
      </w:r>
      <w:r w:rsidR="00735804" w:rsidRPr="005E66D5">
        <w:rPr>
          <w:rFonts w:cstheme="minorHAnsi"/>
          <w:b/>
          <w:u w:val="single"/>
          <w:lang w:eastAsia="en-GB"/>
        </w:rPr>
        <w:t xml:space="preserve">the </w:t>
      </w:r>
      <w:r w:rsidR="00EF2695" w:rsidRPr="005E66D5">
        <w:rPr>
          <w:rFonts w:cstheme="minorHAnsi"/>
          <w:b/>
          <w:u w:val="single"/>
          <w:lang w:eastAsia="en-GB"/>
        </w:rPr>
        <w:t>School</w:t>
      </w:r>
      <w:r w:rsidR="00687D35" w:rsidRPr="005E66D5">
        <w:rPr>
          <w:rFonts w:cstheme="minorHAnsi"/>
          <w:b/>
          <w:u w:val="single"/>
          <w:lang w:eastAsia="en-GB"/>
        </w:rPr>
        <w:t xml:space="preserve"> process </w:t>
      </w:r>
      <w:r w:rsidR="00735804" w:rsidRPr="005E66D5">
        <w:rPr>
          <w:rFonts w:cstheme="minorHAnsi"/>
          <w:b/>
          <w:u w:val="single"/>
          <w:lang w:eastAsia="en-GB"/>
        </w:rPr>
        <w:t xml:space="preserve">your </w:t>
      </w:r>
      <w:r w:rsidR="00687D35" w:rsidRPr="005E66D5">
        <w:rPr>
          <w:rFonts w:cstheme="minorHAnsi"/>
          <w:b/>
          <w:u w:val="single"/>
          <w:lang w:eastAsia="en-GB"/>
        </w:rPr>
        <w:t xml:space="preserve">personal </w:t>
      </w:r>
      <w:r w:rsidR="00A5746E" w:rsidRPr="005E66D5">
        <w:rPr>
          <w:rFonts w:cstheme="minorHAnsi"/>
          <w:b/>
          <w:u w:val="single"/>
          <w:lang w:eastAsia="en-GB"/>
        </w:rPr>
        <w:t>information</w:t>
      </w:r>
      <w:r w:rsidR="00C00A85" w:rsidRPr="005E66D5">
        <w:rPr>
          <w:rFonts w:cstheme="minorHAnsi"/>
          <w:b/>
          <w:u w:val="single"/>
          <w:lang w:eastAsia="en-GB"/>
        </w:rPr>
        <w:t xml:space="preserve">/data </w:t>
      </w:r>
      <w:r w:rsidR="00687D35" w:rsidRPr="005E66D5">
        <w:rPr>
          <w:rFonts w:cstheme="minorHAnsi"/>
          <w:b/>
          <w:u w:val="single"/>
          <w:lang w:eastAsia="en-GB"/>
        </w:rPr>
        <w:t>?</w:t>
      </w:r>
    </w:p>
    <w:p w14:paraId="303DFBAF" w14:textId="77777777" w:rsidR="00F432BB" w:rsidRPr="005E66D5" w:rsidRDefault="00F432BB" w:rsidP="004952CC">
      <w:pPr>
        <w:spacing w:after="0"/>
        <w:ind w:left="709"/>
        <w:rPr>
          <w:rFonts w:eastAsia="Times New Roman" w:cstheme="minorHAnsi"/>
          <w:lang w:eastAsia="en-GB"/>
        </w:rPr>
      </w:pPr>
    </w:p>
    <w:p w14:paraId="54ED2BEF" w14:textId="77777777" w:rsidR="00517D76" w:rsidRPr="005E66D5" w:rsidRDefault="00517D76" w:rsidP="006E74F5">
      <w:pPr>
        <w:spacing w:after="0"/>
        <w:ind w:left="709"/>
        <w:rPr>
          <w:rFonts w:eastAsia="Times New Roman" w:cstheme="minorHAnsi"/>
          <w:lang w:eastAsia="en-GB"/>
        </w:rPr>
      </w:pPr>
      <w:r w:rsidRPr="005E66D5">
        <w:rPr>
          <w:rFonts w:eastAsia="Times New Roman" w:cstheme="minorHAnsi"/>
          <w:lang w:eastAsia="en-GB"/>
        </w:rPr>
        <w:t xml:space="preserve">The personal </w:t>
      </w:r>
      <w:r w:rsidR="00A5746E" w:rsidRPr="005E66D5">
        <w:rPr>
          <w:rFonts w:eastAsia="Times New Roman" w:cstheme="minorHAnsi"/>
          <w:lang w:eastAsia="en-GB"/>
        </w:rPr>
        <w:t>information</w:t>
      </w:r>
      <w:r w:rsidRPr="005E66D5">
        <w:rPr>
          <w:rFonts w:eastAsia="Times New Roman" w:cstheme="minorHAnsi"/>
          <w:lang w:eastAsia="en-GB"/>
        </w:rPr>
        <w:t xml:space="preserve"> collected is essential, for the school to fulfil their official functions and meet legal requirements.</w:t>
      </w:r>
      <w:r w:rsidR="00E711DC" w:rsidRPr="005E66D5">
        <w:rPr>
          <w:rFonts w:eastAsia="Times New Roman" w:cstheme="minorHAnsi"/>
          <w:lang w:eastAsia="en-GB"/>
        </w:rPr>
        <w:t xml:space="preserve">  These include:</w:t>
      </w:r>
    </w:p>
    <w:p w14:paraId="29BB54FB" w14:textId="77777777" w:rsidR="0058288A" w:rsidRPr="005E66D5" w:rsidRDefault="0058288A" w:rsidP="006E74F5">
      <w:pPr>
        <w:spacing w:after="0"/>
        <w:ind w:left="709"/>
        <w:rPr>
          <w:rFonts w:eastAsia="Times New Roman" w:cstheme="minorHAnsi"/>
          <w:lang w:eastAsia="en-GB"/>
        </w:rPr>
      </w:pPr>
    </w:p>
    <w:p w14:paraId="12B7DCE8" w14:textId="77777777" w:rsidR="003A2FBD" w:rsidRPr="005E66D5" w:rsidRDefault="006739F7" w:rsidP="003A2FBD">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For identification purposes</w:t>
      </w:r>
      <w:r w:rsidR="003A2FBD" w:rsidRPr="005E66D5">
        <w:rPr>
          <w:rFonts w:eastAsia="Times New Roman" w:cstheme="minorHAnsi"/>
          <w:lang w:eastAsia="en-GB"/>
        </w:rPr>
        <w:t xml:space="preserve"> and to protect welfare and wellbeing</w:t>
      </w:r>
      <w:r w:rsidR="0058288A" w:rsidRPr="005E66D5">
        <w:rPr>
          <w:rFonts w:eastAsia="Times New Roman" w:cstheme="minorHAnsi"/>
          <w:lang w:eastAsia="en-GB"/>
        </w:rPr>
        <w:t xml:space="preserve"> and enable you to be paid</w:t>
      </w:r>
    </w:p>
    <w:p w14:paraId="32A25AD7" w14:textId="77777777" w:rsidR="00517D76" w:rsidRPr="005E66D5" w:rsidRDefault="006E74F5" w:rsidP="007033D2">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T</w:t>
      </w:r>
      <w:r w:rsidR="00F70C90" w:rsidRPr="005E66D5">
        <w:rPr>
          <w:rFonts w:eastAsia="Times New Roman" w:cstheme="minorHAnsi"/>
          <w:lang w:eastAsia="en-GB"/>
        </w:rPr>
        <w:t>o comply with the law and legal obligations and the law regarding data sharing</w:t>
      </w:r>
      <w:r w:rsidR="00E12BB3" w:rsidRPr="005E66D5">
        <w:rPr>
          <w:rFonts w:eastAsia="Times New Roman" w:cstheme="minorHAnsi"/>
          <w:lang w:eastAsia="en-GB"/>
        </w:rPr>
        <w:t xml:space="preserve"> and to meet the statutory duties placed upon us (</w:t>
      </w:r>
      <w:r w:rsidR="00D04663" w:rsidRPr="005E66D5">
        <w:rPr>
          <w:rFonts w:eastAsia="Times New Roman" w:cstheme="minorHAnsi"/>
          <w:lang w:eastAsia="en-GB"/>
        </w:rPr>
        <w:t xml:space="preserve">Department for Education and </w:t>
      </w:r>
      <w:r w:rsidR="00E12BB3" w:rsidRPr="005E66D5">
        <w:rPr>
          <w:rFonts w:eastAsia="Times New Roman" w:cstheme="minorHAnsi"/>
          <w:lang w:eastAsia="en-GB"/>
        </w:rPr>
        <w:t xml:space="preserve">Welsh </w:t>
      </w:r>
      <w:r w:rsidR="00D04663" w:rsidRPr="005E66D5">
        <w:rPr>
          <w:rFonts w:eastAsia="Times New Roman" w:cstheme="minorHAnsi"/>
          <w:lang w:eastAsia="en-GB"/>
        </w:rPr>
        <w:t>G</w:t>
      </w:r>
      <w:r w:rsidR="00E12BB3" w:rsidRPr="005E66D5">
        <w:rPr>
          <w:rFonts w:eastAsia="Times New Roman" w:cstheme="minorHAnsi"/>
          <w:lang w:eastAsia="en-GB"/>
        </w:rPr>
        <w:t>overnment data collection</w:t>
      </w:r>
      <w:r w:rsidR="000B5FBD" w:rsidRPr="005E66D5">
        <w:rPr>
          <w:rFonts w:eastAsia="Times New Roman" w:cstheme="minorHAnsi"/>
          <w:lang w:eastAsia="en-GB"/>
        </w:rPr>
        <w:t>)</w:t>
      </w:r>
      <w:r w:rsidR="008F40A7" w:rsidRPr="005E66D5">
        <w:rPr>
          <w:rFonts w:eastAsia="Times New Roman" w:cstheme="minorHAnsi"/>
          <w:lang w:eastAsia="en-GB"/>
        </w:rPr>
        <w:t xml:space="preserve"> </w:t>
      </w:r>
    </w:p>
    <w:p w14:paraId="1983CA8A" w14:textId="77777777" w:rsidR="00F70C90" w:rsidRPr="005E66D5" w:rsidRDefault="00F70C90" w:rsidP="00F70C90">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To carry out research</w:t>
      </w:r>
      <w:r w:rsidR="004B5E7E" w:rsidRPr="005E66D5">
        <w:rPr>
          <w:rFonts w:eastAsia="Times New Roman" w:cstheme="minorHAnsi"/>
          <w:lang w:eastAsia="en-GB"/>
        </w:rPr>
        <w:t>, planning, checking and improving services</w:t>
      </w:r>
    </w:p>
    <w:p w14:paraId="6FFDE134" w14:textId="77777777" w:rsidR="00DB4893" w:rsidRPr="005E66D5" w:rsidRDefault="00DB4893" w:rsidP="00DB4893">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Support effective performance management</w:t>
      </w:r>
    </w:p>
    <w:p w14:paraId="79B57642" w14:textId="77777777" w:rsidR="00DB4893" w:rsidRPr="005E66D5" w:rsidRDefault="00DB4893" w:rsidP="00DB4893">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Allow better financial modelling and planning</w:t>
      </w:r>
    </w:p>
    <w:p w14:paraId="4186B13F" w14:textId="77777777" w:rsidR="0058288A" w:rsidRPr="005E66D5" w:rsidRDefault="0058288A" w:rsidP="00DB4893">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 xml:space="preserve">To </w:t>
      </w:r>
      <w:r w:rsidR="00E711DC" w:rsidRPr="005E66D5">
        <w:rPr>
          <w:rFonts w:eastAsia="Times New Roman" w:cstheme="minorHAnsi"/>
          <w:lang w:eastAsia="en-GB"/>
        </w:rPr>
        <w:t>enable</w:t>
      </w:r>
      <w:r w:rsidRPr="005E66D5">
        <w:rPr>
          <w:rFonts w:eastAsia="Times New Roman" w:cstheme="minorHAnsi"/>
          <w:lang w:eastAsia="en-GB"/>
        </w:rPr>
        <w:t xml:space="preserve"> ethnicity and disability monitoring</w:t>
      </w:r>
    </w:p>
    <w:p w14:paraId="674A8DAF" w14:textId="77777777" w:rsidR="0058288A" w:rsidRPr="005E66D5" w:rsidRDefault="0058288A" w:rsidP="00DB4893">
      <w:pPr>
        <w:pStyle w:val="ListParagraph"/>
        <w:numPr>
          <w:ilvl w:val="0"/>
          <w:numId w:val="19"/>
        </w:numPr>
        <w:spacing w:after="0"/>
        <w:rPr>
          <w:rFonts w:eastAsia="Times New Roman" w:cstheme="minorHAnsi"/>
          <w:lang w:eastAsia="en-GB"/>
        </w:rPr>
      </w:pPr>
      <w:r w:rsidRPr="005E66D5">
        <w:rPr>
          <w:rFonts w:eastAsia="Times New Roman" w:cstheme="minorHAnsi"/>
          <w:lang w:eastAsia="en-GB"/>
        </w:rPr>
        <w:lastRenderedPageBreak/>
        <w:t>Support the work of th</w:t>
      </w:r>
      <w:r w:rsidR="00E711DC" w:rsidRPr="005E66D5">
        <w:rPr>
          <w:rFonts w:eastAsia="Times New Roman" w:cstheme="minorHAnsi"/>
          <w:lang w:eastAsia="en-GB"/>
        </w:rPr>
        <w:t>e</w:t>
      </w:r>
      <w:r w:rsidRPr="005E66D5">
        <w:rPr>
          <w:rFonts w:eastAsia="Times New Roman" w:cstheme="minorHAnsi"/>
          <w:lang w:eastAsia="en-GB"/>
        </w:rPr>
        <w:t xml:space="preserve"> School Teachers Review body </w:t>
      </w:r>
    </w:p>
    <w:p w14:paraId="322A5D93" w14:textId="77777777" w:rsidR="008F40A7" w:rsidRPr="005E66D5" w:rsidRDefault="008F40A7" w:rsidP="00DB4893">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To publicise activities and celebrate achievements</w:t>
      </w:r>
    </w:p>
    <w:p w14:paraId="1E549291" w14:textId="77777777" w:rsidR="0058288A" w:rsidRPr="005E66D5" w:rsidRDefault="0058288A" w:rsidP="00DB4893">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To facilitate and inform our safe recruitment as part of our safeguarding obligations towards pupils</w:t>
      </w:r>
    </w:p>
    <w:p w14:paraId="2D878710" w14:textId="77777777" w:rsidR="0058288A" w:rsidRPr="005E66D5" w:rsidRDefault="0058288A" w:rsidP="00DB4893">
      <w:pPr>
        <w:pStyle w:val="ListParagraph"/>
        <w:numPr>
          <w:ilvl w:val="0"/>
          <w:numId w:val="19"/>
        </w:numPr>
        <w:spacing w:after="0"/>
        <w:rPr>
          <w:rFonts w:eastAsia="Times New Roman" w:cstheme="minorHAnsi"/>
          <w:lang w:eastAsia="en-GB"/>
        </w:rPr>
      </w:pPr>
      <w:r w:rsidRPr="005E66D5">
        <w:rPr>
          <w:rFonts w:eastAsia="Times New Roman" w:cstheme="minorHAnsi"/>
          <w:lang w:eastAsia="en-GB"/>
        </w:rPr>
        <w:t>For the management of letting of sc</w:t>
      </w:r>
      <w:r w:rsidR="00390684" w:rsidRPr="005E66D5">
        <w:rPr>
          <w:rFonts w:eastAsia="Times New Roman" w:cstheme="minorHAnsi"/>
          <w:lang w:eastAsia="en-GB"/>
        </w:rPr>
        <w:t>h</w:t>
      </w:r>
      <w:r w:rsidRPr="005E66D5">
        <w:rPr>
          <w:rFonts w:eastAsia="Times New Roman" w:cstheme="minorHAnsi"/>
          <w:lang w:eastAsia="en-GB"/>
        </w:rPr>
        <w:t>ool premises</w:t>
      </w:r>
    </w:p>
    <w:p w14:paraId="4355481B" w14:textId="77777777" w:rsidR="003B1FAB" w:rsidRPr="005E66D5" w:rsidRDefault="003B1FAB" w:rsidP="0058288A">
      <w:pPr>
        <w:pStyle w:val="ListParagraph"/>
        <w:spacing w:after="0"/>
        <w:ind w:left="1429"/>
        <w:rPr>
          <w:rFonts w:eastAsia="Times New Roman" w:cstheme="minorHAnsi"/>
          <w:lang w:eastAsia="en-GB"/>
        </w:rPr>
      </w:pPr>
    </w:p>
    <w:p w14:paraId="39BBFEBD" w14:textId="77777777" w:rsidR="004B5E7E" w:rsidRPr="005E66D5" w:rsidRDefault="004B5E7E" w:rsidP="004B5E7E">
      <w:pPr>
        <w:pStyle w:val="ListParagraph"/>
        <w:spacing w:after="0"/>
        <w:ind w:left="1429"/>
        <w:rPr>
          <w:rFonts w:eastAsia="Times New Roman" w:cstheme="minorHAnsi"/>
          <w:lang w:eastAsia="en-GB"/>
        </w:rPr>
      </w:pPr>
    </w:p>
    <w:p w14:paraId="7C2864B6" w14:textId="77777777" w:rsidR="00CE0D91" w:rsidRPr="005E66D5" w:rsidRDefault="0029343E" w:rsidP="0029343E">
      <w:pPr>
        <w:pStyle w:val="ListParagraph"/>
        <w:numPr>
          <w:ilvl w:val="0"/>
          <w:numId w:val="11"/>
        </w:numPr>
        <w:rPr>
          <w:rFonts w:cstheme="minorHAnsi"/>
          <w:b/>
          <w:u w:val="single"/>
          <w:lang w:eastAsia="en-GB"/>
        </w:rPr>
      </w:pPr>
      <w:r w:rsidRPr="005E66D5">
        <w:rPr>
          <w:rFonts w:cstheme="minorHAnsi"/>
          <w:b/>
          <w:u w:val="single"/>
          <w:lang w:eastAsia="en-GB"/>
        </w:rPr>
        <w:t xml:space="preserve"> </w:t>
      </w:r>
      <w:r w:rsidR="00CE0D91" w:rsidRPr="005E66D5">
        <w:rPr>
          <w:rFonts w:cstheme="minorHAnsi"/>
          <w:b/>
          <w:u w:val="single"/>
          <w:lang w:eastAsia="en-GB"/>
        </w:rPr>
        <w:t xml:space="preserve">We can process this category of </w:t>
      </w:r>
      <w:r w:rsidR="00A5746E" w:rsidRPr="005E66D5">
        <w:rPr>
          <w:rFonts w:cstheme="minorHAnsi"/>
          <w:b/>
          <w:u w:val="single"/>
          <w:lang w:eastAsia="en-GB"/>
        </w:rPr>
        <w:t>information</w:t>
      </w:r>
      <w:r w:rsidR="00CE0D91" w:rsidRPr="005E66D5">
        <w:rPr>
          <w:rFonts w:cstheme="minorHAnsi"/>
          <w:b/>
          <w:u w:val="single"/>
          <w:lang w:eastAsia="en-GB"/>
        </w:rPr>
        <w:t xml:space="preserve"> </w:t>
      </w:r>
      <w:r w:rsidR="00C00A85" w:rsidRPr="005E66D5">
        <w:rPr>
          <w:rFonts w:cstheme="minorHAnsi"/>
          <w:b/>
          <w:u w:val="single"/>
          <w:lang w:eastAsia="en-GB"/>
        </w:rPr>
        <w:t xml:space="preserve">/data </w:t>
      </w:r>
      <w:r w:rsidR="004A6C8A" w:rsidRPr="005E66D5">
        <w:rPr>
          <w:rFonts w:cstheme="minorHAnsi"/>
          <w:b/>
          <w:u w:val="single"/>
          <w:lang w:eastAsia="en-GB"/>
        </w:rPr>
        <w:t>because:</w:t>
      </w:r>
      <w:r w:rsidR="00CE0D91" w:rsidRPr="005E66D5">
        <w:rPr>
          <w:rFonts w:cstheme="minorHAnsi"/>
          <w:b/>
          <w:u w:val="single"/>
          <w:lang w:eastAsia="en-GB"/>
        </w:rPr>
        <w:t xml:space="preserve"> </w:t>
      </w:r>
      <w:r w:rsidR="00687D35" w:rsidRPr="005E66D5">
        <w:rPr>
          <w:rFonts w:cstheme="minorHAnsi"/>
          <w:b/>
          <w:u w:val="single"/>
          <w:lang w:eastAsia="en-GB"/>
        </w:rPr>
        <w:t xml:space="preserve"> </w:t>
      </w:r>
    </w:p>
    <w:p w14:paraId="34AC81F8" w14:textId="77777777" w:rsidR="00B511CF" w:rsidRPr="005E66D5" w:rsidRDefault="00B511CF" w:rsidP="00B511CF">
      <w:pPr>
        <w:spacing w:after="0"/>
        <w:ind w:left="720"/>
        <w:jc w:val="both"/>
        <w:rPr>
          <w:rFonts w:cstheme="minorHAnsi"/>
        </w:rPr>
      </w:pPr>
      <w:r w:rsidRPr="005E66D5">
        <w:rPr>
          <w:rFonts w:eastAsia="Times New Roman" w:cstheme="minorHAnsi"/>
          <w:shd w:val="clear" w:color="auto" w:fill="FFFFFF"/>
          <w:lang w:eastAsia="en-GB"/>
        </w:rPr>
        <w:t>Under UK GDPR (Article 6) we must have a legal basis to process personal data</w:t>
      </w:r>
      <w:r w:rsidR="00391302" w:rsidRPr="005E66D5">
        <w:rPr>
          <w:rFonts w:eastAsia="Times New Roman" w:cstheme="minorHAnsi"/>
          <w:shd w:val="clear" w:color="auto" w:fill="FFFFFF"/>
          <w:lang w:eastAsia="en-GB"/>
        </w:rPr>
        <w:t>.</w:t>
      </w:r>
      <w:r w:rsidRPr="005E66D5">
        <w:rPr>
          <w:rFonts w:eastAsia="Times New Roman" w:cstheme="minorHAnsi"/>
          <w:shd w:val="clear" w:color="auto" w:fill="FFFFFF"/>
          <w:lang w:eastAsia="en-GB"/>
        </w:rPr>
        <w:t xml:space="preserve"> </w:t>
      </w:r>
      <w:r w:rsidR="00391302" w:rsidRPr="005E66D5">
        <w:rPr>
          <w:rFonts w:eastAsia="Times New Roman" w:cstheme="minorHAnsi"/>
          <w:shd w:val="clear" w:color="auto" w:fill="FFFFFF"/>
          <w:lang w:eastAsia="en-GB"/>
        </w:rPr>
        <w:t>The school relies on the following .</w:t>
      </w:r>
      <w:r w:rsidRPr="005E66D5">
        <w:rPr>
          <w:rFonts w:cstheme="minorHAnsi"/>
        </w:rPr>
        <w:t xml:space="preserve"> </w:t>
      </w:r>
    </w:p>
    <w:p w14:paraId="5902D7A4" w14:textId="77777777" w:rsidR="000F7EE1" w:rsidRPr="005E66D5" w:rsidRDefault="000F7EE1" w:rsidP="00AB6571">
      <w:pPr>
        <w:spacing w:after="0"/>
        <w:ind w:left="720"/>
        <w:jc w:val="both"/>
        <w:rPr>
          <w:rFonts w:cstheme="minorHAnsi"/>
        </w:rPr>
      </w:pPr>
      <w:r w:rsidRPr="005E66D5">
        <w:rPr>
          <w:rFonts w:cstheme="minorHAnsi"/>
        </w:rPr>
        <w:t xml:space="preserve"> </w:t>
      </w:r>
    </w:p>
    <w:p w14:paraId="5D179288" w14:textId="77777777" w:rsidR="00391302" w:rsidRPr="005E66D5" w:rsidRDefault="00AA45DF" w:rsidP="00A322F6">
      <w:pPr>
        <w:pStyle w:val="ListParagraph"/>
        <w:spacing w:after="0"/>
        <w:ind w:left="786"/>
        <w:jc w:val="both"/>
        <w:rPr>
          <w:rFonts w:cstheme="minorHAnsi"/>
        </w:rPr>
      </w:pPr>
      <w:r w:rsidRPr="005E66D5">
        <w:rPr>
          <w:rStyle w:val="Strong"/>
          <w:rFonts w:cstheme="minorHAnsi"/>
        </w:rPr>
        <w:t>(a) Consent:</w:t>
      </w:r>
      <w:r w:rsidRPr="005E66D5">
        <w:rPr>
          <w:rFonts w:cstheme="minorHAnsi"/>
        </w:rPr>
        <w:t> the individual has given clear consent for you to process their personal data for a specific purpose.</w:t>
      </w:r>
      <w:r w:rsidR="002F4F65" w:rsidRPr="005E66D5">
        <w:rPr>
          <w:rFonts w:cstheme="minorHAnsi"/>
        </w:rPr>
        <w:t xml:space="preserve"> When you give your consent for your information to be held and/or shared for any purpose, you can withdraw that consent at any time, by contacting the Head teacher named above.</w:t>
      </w:r>
      <w:r w:rsidR="002F4F65" w:rsidRPr="005E66D5">
        <w:rPr>
          <w:rFonts w:cstheme="minorHAnsi"/>
          <w:b/>
        </w:rPr>
        <w:t xml:space="preserve">  </w:t>
      </w:r>
      <w:r w:rsidR="00391302" w:rsidRPr="005E66D5">
        <w:rPr>
          <w:rFonts w:cstheme="minorHAnsi"/>
        </w:rPr>
        <w:t xml:space="preserve">Any processing undertaken before consent was withdrawn will not be affected. </w:t>
      </w:r>
    </w:p>
    <w:p w14:paraId="6C5D5115" w14:textId="77777777" w:rsidR="00AA45DF" w:rsidRPr="005E66D5" w:rsidRDefault="00AA45DF" w:rsidP="00AB6571">
      <w:pPr>
        <w:pStyle w:val="NormalWeb"/>
        <w:shd w:val="clear" w:color="auto" w:fill="FFFFFF"/>
        <w:spacing w:before="0" w:beforeAutospacing="0" w:after="240" w:afterAutospacing="0"/>
        <w:ind w:left="720"/>
        <w:rPr>
          <w:rFonts w:asciiTheme="minorHAnsi" w:hAnsiTheme="minorHAnsi" w:cstheme="minorHAnsi"/>
          <w:sz w:val="22"/>
          <w:szCs w:val="22"/>
        </w:rPr>
      </w:pPr>
      <w:r w:rsidRPr="005E66D5">
        <w:rPr>
          <w:rStyle w:val="Strong"/>
          <w:rFonts w:asciiTheme="minorHAnsi" w:hAnsiTheme="minorHAnsi" w:cstheme="minorHAnsi"/>
          <w:sz w:val="22"/>
          <w:szCs w:val="22"/>
        </w:rPr>
        <w:t>(b) Contract:</w:t>
      </w:r>
      <w:r w:rsidRPr="005E66D5">
        <w:rPr>
          <w:rFonts w:asciiTheme="minorHAnsi" w:hAnsiTheme="minorHAnsi" w:cstheme="minorHAnsi"/>
          <w:sz w:val="22"/>
          <w:szCs w:val="22"/>
        </w:rPr>
        <w:t> the processing is necessary for a contract you have with the individual, or because they have asked you to take specific steps before entering into a contract.</w:t>
      </w:r>
    </w:p>
    <w:p w14:paraId="52FC7F20" w14:textId="77777777" w:rsidR="00B511CF" w:rsidRPr="005E66D5" w:rsidRDefault="00AA45DF" w:rsidP="00B511CF">
      <w:pPr>
        <w:spacing w:after="0"/>
        <w:ind w:left="720"/>
        <w:jc w:val="both"/>
        <w:rPr>
          <w:rFonts w:cstheme="minorHAnsi"/>
        </w:rPr>
      </w:pPr>
      <w:r w:rsidRPr="005E66D5">
        <w:rPr>
          <w:rStyle w:val="Strong"/>
          <w:rFonts w:cstheme="minorHAnsi"/>
        </w:rPr>
        <w:t>(c) Legal obligation:</w:t>
      </w:r>
      <w:r w:rsidRPr="005E66D5">
        <w:rPr>
          <w:rFonts w:cstheme="minorHAnsi"/>
        </w:rPr>
        <w:t> the processing is necessary for you to comply with the law (not including contractual obligations).</w:t>
      </w:r>
      <w:r w:rsidR="00B511CF" w:rsidRPr="005E66D5">
        <w:rPr>
          <w:rFonts w:cstheme="minorHAnsi"/>
        </w:rPr>
        <w:t xml:space="preserve"> We will share information where we have a legal basis to do so, otherwise we will ask for consent. </w:t>
      </w:r>
    </w:p>
    <w:p w14:paraId="3BA5C910" w14:textId="77777777" w:rsidR="00AA45DF" w:rsidRPr="005E66D5" w:rsidRDefault="00AA45DF" w:rsidP="00AB6571">
      <w:pPr>
        <w:pStyle w:val="NormalWeb"/>
        <w:shd w:val="clear" w:color="auto" w:fill="FFFFFF"/>
        <w:spacing w:before="0" w:beforeAutospacing="0" w:after="240" w:afterAutospacing="0"/>
        <w:ind w:left="720"/>
        <w:rPr>
          <w:rFonts w:asciiTheme="minorHAnsi" w:hAnsiTheme="minorHAnsi" w:cstheme="minorHAnsi"/>
          <w:sz w:val="22"/>
          <w:szCs w:val="22"/>
        </w:rPr>
      </w:pPr>
      <w:r w:rsidRPr="005E66D5">
        <w:rPr>
          <w:rStyle w:val="Strong"/>
          <w:rFonts w:asciiTheme="minorHAnsi" w:hAnsiTheme="minorHAnsi" w:cstheme="minorHAnsi"/>
          <w:sz w:val="22"/>
          <w:szCs w:val="22"/>
        </w:rPr>
        <w:t>(d) Vital interests:</w:t>
      </w:r>
      <w:r w:rsidRPr="005E66D5">
        <w:rPr>
          <w:rFonts w:asciiTheme="minorHAnsi" w:hAnsiTheme="minorHAnsi" w:cstheme="minorHAnsi"/>
          <w:sz w:val="22"/>
          <w:szCs w:val="22"/>
        </w:rPr>
        <w:t> the processing is necessary to protect someone’s life.</w:t>
      </w:r>
    </w:p>
    <w:p w14:paraId="621F4DDE" w14:textId="77777777" w:rsidR="00AA45DF" w:rsidRPr="005E66D5" w:rsidRDefault="00AA45DF" w:rsidP="00AB6571">
      <w:pPr>
        <w:pStyle w:val="NormalWeb"/>
        <w:shd w:val="clear" w:color="auto" w:fill="FFFFFF"/>
        <w:spacing w:before="0" w:beforeAutospacing="0" w:after="240" w:afterAutospacing="0"/>
        <w:ind w:left="720"/>
        <w:rPr>
          <w:rFonts w:asciiTheme="minorHAnsi" w:hAnsiTheme="minorHAnsi" w:cstheme="minorHAnsi"/>
          <w:sz w:val="22"/>
          <w:szCs w:val="22"/>
        </w:rPr>
      </w:pPr>
      <w:r w:rsidRPr="005E66D5">
        <w:rPr>
          <w:rStyle w:val="Strong"/>
          <w:rFonts w:asciiTheme="minorHAnsi" w:hAnsiTheme="minorHAnsi" w:cstheme="minorHAnsi"/>
          <w:sz w:val="22"/>
          <w:szCs w:val="22"/>
        </w:rPr>
        <w:t>(e) Public task:</w:t>
      </w:r>
      <w:r w:rsidRPr="005E66D5">
        <w:rPr>
          <w:rFonts w:asciiTheme="minorHAnsi" w:hAnsiTheme="minorHAnsi" w:cstheme="minorHAnsi"/>
          <w:sz w:val="22"/>
          <w:szCs w:val="22"/>
        </w:rPr>
        <w:t> the processing is necessary for you to perform a task in the public interest or for your official functions, and the task or function has a clear basis in law.</w:t>
      </w:r>
    </w:p>
    <w:p w14:paraId="65FB1C6E" w14:textId="77777777" w:rsidR="00F560E5" w:rsidRPr="005E66D5" w:rsidRDefault="00F560E5" w:rsidP="003678F9">
      <w:pPr>
        <w:spacing w:after="0"/>
        <w:rPr>
          <w:rFonts w:cstheme="minorHAnsi"/>
          <w:b/>
        </w:rPr>
      </w:pPr>
    </w:p>
    <w:p w14:paraId="6D7E9F8B" w14:textId="77777777" w:rsidR="004F4195" w:rsidRDefault="00183057" w:rsidP="004F4195">
      <w:pPr>
        <w:spacing w:after="0"/>
        <w:ind w:left="720"/>
        <w:rPr>
          <w:rFonts w:cstheme="minorHAnsi"/>
        </w:rPr>
      </w:pPr>
      <w:r w:rsidRPr="005E66D5">
        <w:rPr>
          <w:rFonts w:cstheme="minorHAnsi"/>
        </w:rPr>
        <w:t xml:space="preserve">Some of the personal </w:t>
      </w:r>
      <w:r w:rsidR="00A5746E" w:rsidRPr="005E66D5">
        <w:rPr>
          <w:rFonts w:cstheme="minorHAnsi"/>
        </w:rPr>
        <w:t>information</w:t>
      </w:r>
      <w:r w:rsidRPr="005E66D5">
        <w:rPr>
          <w:rFonts w:cstheme="minorHAnsi"/>
        </w:rPr>
        <w:t xml:space="preserve"> we process can be more sensitive in nature and therefore requires a higher level of protection. The UK GDPR  </w:t>
      </w:r>
      <w:r w:rsidR="00B511CF" w:rsidRPr="005E66D5">
        <w:rPr>
          <w:rFonts w:cstheme="minorHAnsi"/>
        </w:rPr>
        <w:t xml:space="preserve">(Article 9) </w:t>
      </w:r>
      <w:r w:rsidRPr="005E66D5">
        <w:rPr>
          <w:rFonts w:cstheme="minorHAnsi"/>
        </w:rPr>
        <w:t xml:space="preserve">refers to the processing of this </w:t>
      </w:r>
      <w:r w:rsidR="00A5746E" w:rsidRPr="005E66D5">
        <w:rPr>
          <w:rFonts w:cstheme="minorHAnsi"/>
        </w:rPr>
        <w:t>information</w:t>
      </w:r>
      <w:r w:rsidRPr="005E66D5">
        <w:rPr>
          <w:rFonts w:cstheme="minorHAnsi"/>
        </w:rPr>
        <w:t xml:space="preserve"> as ‘special categories of personal data’</w:t>
      </w:r>
      <w:r w:rsidR="008B7397" w:rsidRPr="005E66D5">
        <w:rPr>
          <w:rFonts w:cstheme="minorHAnsi"/>
        </w:rPr>
        <w:t xml:space="preserve"> and </w:t>
      </w:r>
      <w:r w:rsidRPr="005E66D5">
        <w:rPr>
          <w:rFonts w:cstheme="minorHAnsi"/>
        </w:rPr>
        <w:t>include</w:t>
      </w:r>
      <w:r w:rsidR="004F4195">
        <w:rPr>
          <w:rFonts w:cstheme="minorHAnsi"/>
        </w:rPr>
        <w:t xml:space="preserve"> p</w:t>
      </w:r>
      <w:r w:rsidRPr="005E66D5">
        <w:rPr>
          <w:rFonts w:cstheme="minorHAnsi"/>
        </w:rPr>
        <w:t xml:space="preserve">ersonal </w:t>
      </w:r>
      <w:r w:rsidR="00A5746E" w:rsidRPr="005E66D5">
        <w:rPr>
          <w:rFonts w:cstheme="minorHAnsi"/>
        </w:rPr>
        <w:t>information</w:t>
      </w:r>
      <w:r w:rsidRPr="005E66D5">
        <w:rPr>
          <w:rFonts w:cstheme="minorHAnsi"/>
        </w:rPr>
        <w:t xml:space="preserve"> revealing</w:t>
      </w:r>
      <w:r w:rsidR="004F4195">
        <w:rPr>
          <w:rFonts w:cstheme="minorHAnsi"/>
        </w:rPr>
        <w:t xml:space="preserve">: </w:t>
      </w:r>
      <w:r w:rsidRPr="005E66D5">
        <w:rPr>
          <w:rFonts w:cstheme="minorHAnsi"/>
        </w:rPr>
        <w:t xml:space="preserve"> race or ethnic origin</w:t>
      </w:r>
      <w:r w:rsidR="008B7397" w:rsidRPr="005E66D5">
        <w:rPr>
          <w:rFonts w:cstheme="minorHAnsi"/>
        </w:rPr>
        <w:t>/</w:t>
      </w:r>
      <w:r w:rsidRPr="005E66D5">
        <w:rPr>
          <w:rFonts w:cstheme="minorHAnsi"/>
        </w:rPr>
        <w:t xml:space="preserve"> political opinions</w:t>
      </w:r>
      <w:r w:rsidR="008B7397" w:rsidRPr="005E66D5">
        <w:rPr>
          <w:rFonts w:cstheme="minorHAnsi"/>
        </w:rPr>
        <w:t>/</w:t>
      </w:r>
      <w:r w:rsidRPr="005E66D5">
        <w:rPr>
          <w:rFonts w:cstheme="minorHAnsi"/>
        </w:rPr>
        <w:t xml:space="preserve"> religion</w:t>
      </w:r>
      <w:r w:rsidR="008B7397" w:rsidRPr="005E66D5">
        <w:rPr>
          <w:rFonts w:cstheme="minorHAnsi"/>
        </w:rPr>
        <w:t>/</w:t>
      </w:r>
      <w:r w:rsidRPr="005E66D5">
        <w:rPr>
          <w:rFonts w:cstheme="minorHAnsi"/>
        </w:rPr>
        <w:t xml:space="preserve"> philosophical beliefs</w:t>
      </w:r>
      <w:r w:rsidR="008B7397" w:rsidRPr="005E66D5">
        <w:rPr>
          <w:rFonts w:cstheme="minorHAnsi"/>
        </w:rPr>
        <w:t>/</w:t>
      </w:r>
      <w:r w:rsidRPr="005E66D5">
        <w:rPr>
          <w:rFonts w:cstheme="minorHAnsi"/>
        </w:rPr>
        <w:t xml:space="preserve"> </w:t>
      </w:r>
      <w:r w:rsidR="004F4195">
        <w:rPr>
          <w:rFonts w:cstheme="minorHAnsi"/>
        </w:rPr>
        <w:t>t</w:t>
      </w:r>
      <w:r w:rsidRPr="005E66D5">
        <w:rPr>
          <w:rFonts w:cstheme="minorHAnsi"/>
        </w:rPr>
        <w:t>rade union membership, genetic data, biometric data, health data, data concerning a person</w:t>
      </w:r>
      <w:r w:rsidR="008B7397" w:rsidRPr="005E66D5">
        <w:rPr>
          <w:rFonts w:cstheme="minorHAnsi"/>
        </w:rPr>
        <w:t>’s</w:t>
      </w:r>
      <w:r w:rsidRPr="005E66D5">
        <w:rPr>
          <w:rFonts w:cstheme="minorHAnsi"/>
        </w:rPr>
        <w:t xml:space="preserve"> sex life</w:t>
      </w:r>
      <w:r w:rsidR="008B7397" w:rsidRPr="005E66D5">
        <w:rPr>
          <w:rFonts w:cstheme="minorHAnsi"/>
        </w:rPr>
        <w:t xml:space="preserve"> or </w:t>
      </w:r>
      <w:r w:rsidRPr="005E66D5">
        <w:rPr>
          <w:rFonts w:cstheme="minorHAnsi"/>
        </w:rPr>
        <w:t xml:space="preserve"> sexual orientation.</w:t>
      </w:r>
    </w:p>
    <w:p w14:paraId="2DBB93CE" w14:textId="77777777" w:rsidR="006D0F4F" w:rsidRDefault="000F7EE1" w:rsidP="004F4195">
      <w:pPr>
        <w:spacing w:after="0"/>
        <w:ind w:left="720"/>
        <w:rPr>
          <w:rFonts w:cstheme="minorHAnsi"/>
          <w:color w:val="000000" w:themeColor="text1"/>
        </w:rPr>
      </w:pPr>
      <w:r w:rsidRPr="005E66D5">
        <w:rPr>
          <w:rFonts w:cstheme="minorHAnsi"/>
        </w:rPr>
        <w:t xml:space="preserve">If </w:t>
      </w:r>
      <w:r w:rsidR="00AB6571" w:rsidRPr="005E66D5">
        <w:rPr>
          <w:rFonts w:cstheme="minorHAnsi"/>
        </w:rPr>
        <w:t>we</w:t>
      </w:r>
      <w:r w:rsidR="00D148C1" w:rsidRPr="005E66D5">
        <w:rPr>
          <w:rFonts w:cstheme="minorHAnsi"/>
        </w:rPr>
        <w:t xml:space="preserve"> process special category </w:t>
      </w:r>
      <w:r w:rsidR="00A5746E" w:rsidRPr="005E66D5">
        <w:rPr>
          <w:rFonts w:cstheme="minorHAnsi"/>
        </w:rPr>
        <w:t>information</w:t>
      </w:r>
      <w:r w:rsidR="00D148C1" w:rsidRPr="005E66D5">
        <w:rPr>
          <w:rFonts w:cstheme="minorHAnsi"/>
        </w:rPr>
        <w:t xml:space="preserve"> one of the conditions below must apply together with any associated DPA2018 Schedule 1 conditions where required.</w:t>
      </w:r>
      <w:r w:rsidR="00B7535F" w:rsidRPr="005E66D5">
        <w:rPr>
          <w:rFonts w:cstheme="minorHAnsi"/>
          <w:color w:val="000000" w:themeColor="text1"/>
        </w:rPr>
        <w:t xml:space="preserve"> </w:t>
      </w:r>
    </w:p>
    <w:p w14:paraId="10220681" w14:textId="77777777" w:rsidR="006D0F4F" w:rsidRDefault="006D0F4F" w:rsidP="004F4195">
      <w:pPr>
        <w:spacing w:after="0"/>
        <w:ind w:left="720"/>
        <w:rPr>
          <w:rFonts w:cstheme="minorHAnsi"/>
          <w:color w:val="000000" w:themeColor="text1"/>
        </w:rPr>
      </w:pPr>
    </w:p>
    <w:p w14:paraId="04602CFA" w14:textId="77777777" w:rsidR="00B7535F" w:rsidRPr="005E66D5" w:rsidRDefault="00391302" w:rsidP="004F4195">
      <w:pPr>
        <w:spacing w:after="0"/>
        <w:ind w:left="720"/>
        <w:rPr>
          <w:rFonts w:cstheme="minorHAnsi"/>
          <w:color w:val="000000" w:themeColor="text1"/>
        </w:rPr>
      </w:pPr>
      <w:r w:rsidRPr="005E66D5">
        <w:rPr>
          <w:rFonts w:cstheme="minorHAnsi"/>
          <w:color w:val="000000" w:themeColor="text1"/>
        </w:rPr>
        <w:t>The school relies on the following:</w:t>
      </w:r>
    </w:p>
    <w:p w14:paraId="78AA2971" w14:textId="77777777" w:rsidR="000F7EE1" w:rsidRPr="005E66D5" w:rsidRDefault="00391302" w:rsidP="00701D1D">
      <w:pPr>
        <w:spacing w:after="0"/>
        <w:ind w:left="720"/>
        <w:rPr>
          <w:rFonts w:cstheme="minorHAnsi"/>
          <w:b/>
          <w:bCs/>
        </w:rPr>
      </w:pPr>
      <w:r w:rsidRPr="005E66D5">
        <w:rPr>
          <w:rFonts w:cstheme="minorHAnsi"/>
          <w:b/>
          <w:bCs/>
          <w:shd w:val="clear" w:color="auto" w:fill="FFFFFF"/>
        </w:rPr>
        <w:t>(</w:t>
      </w:r>
      <w:r w:rsidR="00AA45DF" w:rsidRPr="005E66D5">
        <w:rPr>
          <w:rFonts w:cstheme="minorHAnsi"/>
          <w:b/>
          <w:bCs/>
          <w:shd w:val="clear" w:color="auto" w:fill="FFFFFF"/>
        </w:rPr>
        <w:t>a) Explicit consent</w:t>
      </w:r>
      <w:r w:rsidR="00AA45DF" w:rsidRPr="005E66D5">
        <w:rPr>
          <w:rFonts w:cstheme="minorHAnsi"/>
          <w:b/>
          <w:bCs/>
        </w:rPr>
        <w:br/>
      </w:r>
      <w:r w:rsidR="00AA45DF" w:rsidRPr="005E66D5">
        <w:rPr>
          <w:rFonts w:cstheme="minorHAnsi"/>
          <w:b/>
          <w:bCs/>
          <w:shd w:val="clear" w:color="auto" w:fill="FFFFFF"/>
        </w:rPr>
        <w:t>(b) Employment, social security and social protection (if authorised by law)</w:t>
      </w:r>
      <w:r w:rsidR="00AA45DF" w:rsidRPr="005E66D5">
        <w:rPr>
          <w:rFonts w:cstheme="minorHAnsi"/>
          <w:b/>
          <w:bCs/>
        </w:rPr>
        <w:br/>
      </w:r>
      <w:r w:rsidR="00AA45DF" w:rsidRPr="005E66D5">
        <w:rPr>
          <w:rFonts w:cstheme="minorHAnsi"/>
          <w:b/>
          <w:bCs/>
          <w:shd w:val="clear" w:color="auto" w:fill="FFFFFF"/>
        </w:rPr>
        <w:t>(c) Vital interests</w:t>
      </w:r>
      <w:r w:rsidR="00AA45DF" w:rsidRPr="005E66D5">
        <w:rPr>
          <w:rFonts w:cstheme="minorHAnsi"/>
          <w:b/>
          <w:bCs/>
        </w:rPr>
        <w:br/>
      </w:r>
      <w:r w:rsidR="00AA45DF" w:rsidRPr="005E66D5">
        <w:rPr>
          <w:rFonts w:cstheme="minorHAnsi"/>
          <w:b/>
          <w:bCs/>
          <w:shd w:val="clear" w:color="auto" w:fill="FFFFFF"/>
        </w:rPr>
        <w:t>(j) Archiving, research and statistics (with a basis in law)</w:t>
      </w:r>
    </w:p>
    <w:p w14:paraId="3304BDDA" w14:textId="77777777" w:rsidR="00183057" w:rsidRPr="005E66D5" w:rsidRDefault="00183057" w:rsidP="00183057">
      <w:pPr>
        <w:spacing w:after="0"/>
        <w:rPr>
          <w:rFonts w:cstheme="minorHAnsi"/>
        </w:rPr>
      </w:pPr>
    </w:p>
    <w:p w14:paraId="57F419F4" w14:textId="77777777" w:rsidR="00C73A1B" w:rsidRPr="005E66D5" w:rsidRDefault="00687D35" w:rsidP="000720AF">
      <w:pPr>
        <w:pStyle w:val="ListParagraph"/>
        <w:numPr>
          <w:ilvl w:val="0"/>
          <w:numId w:val="11"/>
        </w:numPr>
        <w:shd w:val="clear" w:color="auto" w:fill="FFFFFF"/>
        <w:spacing w:after="180" w:line="240" w:lineRule="auto"/>
        <w:jc w:val="both"/>
        <w:rPr>
          <w:rFonts w:eastAsia="Times New Roman" w:cstheme="minorHAnsi"/>
          <w:b/>
          <w:bCs/>
          <w:lang w:eastAsia="en-GB"/>
        </w:rPr>
      </w:pPr>
      <w:r w:rsidRPr="005E66D5">
        <w:rPr>
          <w:rFonts w:cstheme="minorHAnsi"/>
          <w:b/>
          <w:u w:val="single"/>
          <w:lang w:eastAsia="en-GB"/>
        </w:rPr>
        <w:t xml:space="preserve">Who has access to </w:t>
      </w:r>
      <w:r w:rsidR="00F21F52" w:rsidRPr="005E66D5">
        <w:rPr>
          <w:rFonts w:cstheme="minorHAnsi"/>
          <w:b/>
          <w:u w:val="single"/>
          <w:lang w:eastAsia="en-GB"/>
        </w:rPr>
        <w:t xml:space="preserve">your </w:t>
      </w:r>
      <w:r w:rsidR="00A5746E" w:rsidRPr="005E66D5">
        <w:rPr>
          <w:rFonts w:cstheme="minorHAnsi"/>
          <w:b/>
          <w:u w:val="single"/>
          <w:lang w:eastAsia="en-GB"/>
        </w:rPr>
        <w:t>information</w:t>
      </w:r>
      <w:r w:rsidR="00C00A85" w:rsidRPr="005E66D5">
        <w:rPr>
          <w:rFonts w:cstheme="minorHAnsi"/>
          <w:b/>
          <w:u w:val="single"/>
          <w:lang w:eastAsia="en-GB"/>
        </w:rPr>
        <w:t xml:space="preserve">/data </w:t>
      </w:r>
      <w:r w:rsidRPr="005E66D5">
        <w:rPr>
          <w:rFonts w:cstheme="minorHAnsi"/>
          <w:b/>
          <w:u w:val="single"/>
          <w:lang w:eastAsia="en-GB"/>
        </w:rPr>
        <w:t>?</w:t>
      </w:r>
    </w:p>
    <w:p w14:paraId="4A94839A" w14:textId="77777777" w:rsidR="00BD0410" w:rsidRPr="005E66D5" w:rsidRDefault="00BD0410" w:rsidP="00670D70">
      <w:pPr>
        <w:pStyle w:val="ListParagraph"/>
        <w:shd w:val="clear" w:color="auto" w:fill="FFFFFF"/>
        <w:spacing w:after="180" w:line="240" w:lineRule="auto"/>
        <w:jc w:val="both"/>
        <w:rPr>
          <w:rFonts w:cstheme="minorHAnsi"/>
          <w:u w:val="single"/>
          <w:lang w:eastAsia="en-GB"/>
        </w:rPr>
      </w:pPr>
    </w:p>
    <w:p w14:paraId="3E897C3E" w14:textId="77777777" w:rsidR="00BD0410" w:rsidRPr="005E66D5" w:rsidRDefault="00BD0410" w:rsidP="00670D70">
      <w:pPr>
        <w:pStyle w:val="ListParagraph"/>
        <w:shd w:val="clear" w:color="auto" w:fill="FFFFFF"/>
        <w:spacing w:after="180" w:line="240" w:lineRule="auto"/>
        <w:jc w:val="both"/>
        <w:rPr>
          <w:rFonts w:cstheme="minorHAnsi"/>
          <w:lang w:eastAsia="en-GB"/>
        </w:rPr>
      </w:pPr>
      <w:r w:rsidRPr="005E66D5">
        <w:rPr>
          <w:rFonts w:cstheme="minorHAnsi"/>
          <w:lang w:eastAsia="en-GB"/>
        </w:rPr>
        <w:t xml:space="preserve">We do not </w:t>
      </w:r>
      <w:r w:rsidR="00160A6C" w:rsidRPr="005E66D5">
        <w:rPr>
          <w:rFonts w:cstheme="minorHAnsi"/>
          <w:lang w:eastAsia="en-GB"/>
        </w:rPr>
        <w:t xml:space="preserve">share information about </w:t>
      </w:r>
      <w:r w:rsidR="00DB4893" w:rsidRPr="005E66D5">
        <w:rPr>
          <w:rFonts w:cstheme="minorHAnsi"/>
          <w:lang w:eastAsia="en-GB"/>
        </w:rPr>
        <w:t>staff</w:t>
      </w:r>
      <w:r w:rsidR="00CC03A7" w:rsidRPr="005E66D5">
        <w:rPr>
          <w:rFonts w:cstheme="minorHAnsi"/>
          <w:lang w:eastAsia="en-GB"/>
        </w:rPr>
        <w:t xml:space="preserve"> </w:t>
      </w:r>
      <w:r w:rsidRPr="005E66D5">
        <w:rPr>
          <w:rFonts w:cstheme="minorHAnsi"/>
          <w:lang w:eastAsia="en-GB"/>
        </w:rPr>
        <w:t xml:space="preserve">with any third party without consent </w:t>
      </w:r>
      <w:r w:rsidR="00AB6571" w:rsidRPr="005E66D5">
        <w:rPr>
          <w:rFonts w:cstheme="minorHAnsi"/>
          <w:lang w:eastAsia="en-GB"/>
        </w:rPr>
        <w:t xml:space="preserve">or </w:t>
      </w:r>
      <w:r w:rsidRPr="005E66D5">
        <w:rPr>
          <w:rFonts w:cstheme="minorHAnsi"/>
          <w:lang w:eastAsia="en-GB"/>
        </w:rPr>
        <w:t>unless the law and our policies allow us to do so.</w:t>
      </w:r>
      <w:r w:rsidR="00FF0113" w:rsidRPr="005E66D5">
        <w:rPr>
          <w:rFonts w:cstheme="minorHAnsi"/>
          <w:lang w:eastAsia="en-GB"/>
        </w:rPr>
        <w:t xml:space="preserve"> Where it is legally required, or necessary (and it complies with data protection law) we share personal information about </w:t>
      </w:r>
      <w:r w:rsidR="00DB4893" w:rsidRPr="005E66D5">
        <w:rPr>
          <w:rFonts w:cstheme="minorHAnsi"/>
          <w:lang w:eastAsia="en-GB"/>
        </w:rPr>
        <w:t>staff</w:t>
      </w:r>
      <w:r w:rsidR="00FF0113" w:rsidRPr="005E66D5">
        <w:rPr>
          <w:rFonts w:cstheme="minorHAnsi"/>
          <w:lang w:eastAsia="en-GB"/>
        </w:rPr>
        <w:t xml:space="preserve"> with such bodies as</w:t>
      </w:r>
      <w:r w:rsidR="00877AEE" w:rsidRPr="005E66D5">
        <w:rPr>
          <w:rFonts w:cstheme="minorHAnsi"/>
          <w:lang w:eastAsia="en-GB"/>
        </w:rPr>
        <w:t>:</w:t>
      </w:r>
    </w:p>
    <w:p w14:paraId="3B70336F" w14:textId="77777777" w:rsidR="00FF0113" w:rsidRPr="005E66D5" w:rsidRDefault="00FF0113" w:rsidP="00FF0113">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 xml:space="preserve">The Welsh Government </w:t>
      </w:r>
      <w:r w:rsidR="00A118DF" w:rsidRPr="005E66D5">
        <w:rPr>
          <w:rFonts w:eastAsia="Times New Roman" w:cstheme="minorHAnsi"/>
          <w:lang w:eastAsia="en-GB"/>
        </w:rPr>
        <w:t xml:space="preserve">and TCBC </w:t>
      </w:r>
      <w:r w:rsidRPr="005E66D5">
        <w:rPr>
          <w:rFonts w:eastAsia="Times New Roman" w:cstheme="minorHAnsi"/>
          <w:lang w:eastAsia="en-GB"/>
        </w:rPr>
        <w:t xml:space="preserve">uses this personal information for research (carried out in a way that ensures individual children and young people cannot be identified) and for statistical purposes, to inform, influence and improve education policy and to monitor the performance of the education service as a whole. Examples of the sort of statistics produced can be viewed at </w:t>
      </w:r>
      <w:hyperlink r:id="rId13" w:history="1">
        <w:r w:rsidRPr="005E66D5">
          <w:rPr>
            <w:rStyle w:val="Hyperlink"/>
            <w:rFonts w:eastAsia="Times New Roman" w:cstheme="minorHAnsi"/>
            <w:color w:val="auto"/>
            <w:lang w:eastAsia="en-GB"/>
          </w:rPr>
          <w:t>www.wales.gov.uk/statistics</w:t>
        </w:r>
      </w:hyperlink>
      <w:r w:rsidRPr="005E66D5">
        <w:rPr>
          <w:rFonts w:eastAsia="Times New Roman" w:cstheme="minorHAnsi"/>
          <w:lang w:eastAsia="en-GB"/>
        </w:rPr>
        <w:t>.</w:t>
      </w:r>
    </w:p>
    <w:p w14:paraId="5A720C27" w14:textId="77777777" w:rsidR="002852B1" w:rsidRPr="005E66D5" w:rsidRDefault="002852B1" w:rsidP="002852B1">
      <w:pPr>
        <w:pStyle w:val="Default"/>
        <w:ind w:left="709"/>
        <w:rPr>
          <w:rFonts w:asciiTheme="minorHAnsi" w:hAnsiTheme="minorHAnsi" w:cstheme="minorHAnsi"/>
          <w:sz w:val="22"/>
          <w:szCs w:val="22"/>
        </w:rPr>
      </w:pPr>
      <w:r w:rsidRPr="005E66D5">
        <w:rPr>
          <w:rFonts w:asciiTheme="minorHAnsi" w:eastAsia="Times New Roman" w:hAnsiTheme="minorHAnsi" w:cstheme="minorHAnsi"/>
          <w:color w:val="000000" w:themeColor="text1"/>
          <w:sz w:val="22"/>
          <w:szCs w:val="22"/>
          <w:lang w:eastAsia="en-GB"/>
        </w:rPr>
        <w:lastRenderedPageBreak/>
        <w:t xml:space="preserve">Department of Education for statistical and research purposes </w:t>
      </w:r>
      <w:hyperlink r:id="rId14" w:history="1">
        <w:r w:rsidRPr="005E66D5">
          <w:rPr>
            <w:rStyle w:val="Hyperlink"/>
            <w:rFonts w:asciiTheme="minorHAnsi" w:hAnsiTheme="minorHAnsi" w:cstheme="minorHAnsi"/>
            <w:sz w:val="22"/>
            <w:szCs w:val="22"/>
          </w:rPr>
          <w:t>https://gov.wales/school-workforce-annual-census-swac-privacy-notice</w:t>
        </w:r>
      </w:hyperlink>
    </w:p>
    <w:p w14:paraId="64492469" w14:textId="77777777" w:rsidR="00AF0F62" w:rsidRPr="005E66D5" w:rsidRDefault="00AF0F62" w:rsidP="002852B1">
      <w:pPr>
        <w:pStyle w:val="Default"/>
        <w:ind w:left="709"/>
        <w:rPr>
          <w:rFonts w:asciiTheme="minorHAnsi" w:eastAsia="Times New Roman" w:hAnsiTheme="minorHAnsi" w:cstheme="minorHAnsi"/>
          <w:color w:val="000000" w:themeColor="text1"/>
          <w:sz w:val="22"/>
          <w:szCs w:val="22"/>
          <w:lang w:eastAsia="en-GB"/>
        </w:rPr>
      </w:pPr>
    </w:p>
    <w:p w14:paraId="6506ADBA" w14:textId="77777777" w:rsidR="002852B1" w:rsidRPr="005E66D5" w:rsidRDefault="002852B1" w:rsidP="002852B1">
      <w:pPr>
        <w:pStyle w:val="Default"/>
        <w:ind w:left="709"/>
        <w:rPr>
          <w:rFonts w:asciiTheme="minorHAnsi" w:hAnsiTheme="minorHAnsi" w:cstheme="minorHAnsi"/>
          <w:sz w:val="22"/>
          <w:szCs w:val="22"/>
        </w:rPr>
      </w:pPr>
      <w:r w:rsidRPr="005E66D5">
        <w:rPr>
          <w:rFonts w:asciiTheme="minorHAnsi" w:eastAsia="Times New Roman" w:hAnsiTheme="minorHAnsi" w:cstheme="minorHAnsi"/>
          <w:color w:val="000000" w:themeColor="text1"/>
          <w:sz w:val="22"/>
          <w:szCs w:val="22"/>
          <w:lang w:eastAsia="en-GB"/>
        </w:rPr>
        <w:t>Welsh Government for SWAC (Census)</w:t>
      </w:r>
      <w:r w:rsidRPr="005E66D5">
        <w:rPr>
          <w:rFonts w:asciiTheme="minorHAnsi" w:hAnsiTheme="minorHAnsi" w:cstheme="minorHAnsi"/>
          <w:sz w:val="22"/>
          <w:szCs w:val="22"/>
        </w:rPr>
        <w:t xml:space="preserve"> </w:t>
      </w:r>
    </w:p>
    <w:p w14:paraId="4C43B3C1" w14:textId="77777777" w:rsidR="002852B1" w:rsidRPr="005E66D5" w:rsidRDefault="00E4395B" w:rsidP="002852B1">
      <w:pPr>
        <w:pStyle w:val="Default"/>
        <w:ind w:left="709"/>
        <w:rPr>
          <w:rFonts w:asciiTheme="minorHAnsi" w:hAnsiTheme="minorHAnsi" w:cstheme="minorHAnsi"/>
          <w:sz w:val="22"/>
          <w:szCs w:val="22"/>
        </w:rPr>
      </w:pPr>
      <w:hyperlink r:id="rId15" w:history="1">
        <w:r w:rsidR="002852B1" w:rsidRPr="005E66D5">
          <w:rPr>
            <w:rStyle w:val="Hyperlink"/>
            <w:rFonts w:asciiTheme="minorHAnsi" w:hAnsiTheme="minorHAnsi" w:cstheme="minorHAnsi"/>
            <w:sz w:val="22"/>
            <w:szCs w:val="22"/>
          </w:rPr>
          <w:t>https://gov.wales/school-workforce-annual-census-swac-privacy-notice</w:t>
        </w:r>
      </w:hyperlink>
    </w:p>
    <w:p w14:paraId="5C53BE44" w14:textId="77777777" w:rsidR="00C5522D" w:rsidRPr="005E66D5" w:rsidRDefault="008E48C7" w:rsidP="00FF0113">
      <w:pPr>
        <w:shd w:val="clear" w:color="auto" w:fill="FFFFFF"/>
        <w:spacing w:before="100" w:beforeAutospacing="1" w:after="180" w:line="240" w:lineRule="auto"/>
        <w:ind w:left="709"/>
        <w:jc w:val="both"/>
        <w:rPr>
          <w:rFonts w:eastAsia="Times New Roman" w:cstheme="minorHAnsi"/>
          <w:highlight w:val="yellow"/>
          <w:lang w:eastAsia="en-GB"/>
        </w:rPr>
      </w:pPr>
      <w:r w:rsidRPr="005E66D5">
        <w:rPr>
          <w:rFonts w:eastAsia="Times New Roman" w:cstheme="minorHAnsi"/>
          <w:lang w:eastAsia="en-GB"/>
        </w:rPr>
        <w:t>Torfaen County Borough Council</w:t>
      </w:r>
      <w:r w:rsidR="00C5522D" w:rsidRPr="005E66D5">
        <w:rPr>
          <w:rFonts w:eastAsia="Times New Roman" w:cstheme="minorHAnsi"/>
          <w:lang w:eastAsia="en-GB"/>
        </w:rPr>
        <w:t xml:space="preserve"> also use personal information for research.  It uses the results of this research to make policy decisions and school funding, to monitor school performance and to help them to set targets. This research is carried out in a way that ensures individual children and young people cannot be identified</w:t>
      </w:r>
    </w:p>
    <w:p w14:paraId="13B717AA" w14:textId="77777777" w:rsidR="00C5522D" w:rsidRPr="005E66D5" w:rsidRDefault="00C5522D"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We also share personal information with:</w:t>
      </w:r>
    </w:p>
    <w:p w14:paraId="721389E1" w14:textId="77777777" w:rsidR="00EF668A" w:rsidRPr="005E66D5" w:rsidRDefault="007150C1"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F</w:t>
      </w:r>
      <w:r w:rsidR="00EF668A" w:rsidRPr="005E66D5">
        <w:rPr>
          <w:rFonts w:eastAsia="Times New Roman" w:cstheme="minorHAnsi"/>
          <w:lang w:eastAsia="en-GB"/>
        </w:rPr>
        <w:t>amily and representatives</w:t>
      </w:r>
      <w:r w:rsidR="00FF0113" w:rsidRPr="005E66D5">
        <w:rPr>
          <w:rFonts w:eastAsia="Times New Roman" w:cstheme="minorHAnsi"/>
          <w:lang w:eastAsia="en-GB"/>
        </w:rPr>
        <w:t xml:space="preserve"> </w:t>
      </w:r>
    </w:p>
    <w:p w14:paraId="729D749F" w14:textId="77777777" w:rsidR="00164F7B" w:rsidRPr="005E66D5" w:rsidRDefault="00FE616D"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 xml:space="preserve">Internally with schools departments </w:t>
      </w:r>
    </w:p>
    <w:p w14:paraId="1D8FE995" w14:textId="77777777" w:rsidR="00F7750C" w:rsidRPr="005E66D5" w:rsidRDefault="00F7750C" w:rsidP="00F7750C">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School social media sites and press if we have consent to do so</w:t>
      </w:r>
    </w:p>
    <w:p w14:paraId="3500A94F" w14:textId="77777777" w:rsidR="00164F7B" w:rsidRPr="005E66D5" w:rsidRDefault="00FE616D"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Torfaen Council</w:t>
      </w:r>
      <w:r w:rsidR="00164F7B" w:rsidRPr="005E66D5">
        <w:rPr>
          <w:rFonts w:eastAsia="Times New Roman" w:cstheme="minorHAnsi"/>
          <w:lang w:eastAsia="en-GB"/>
        </w:rPr>
        <w:t xml:space="preserve"> </w:t>
      </w:r>
      <w:r w:rsidRPr="005E66D5">
        <w:rPr>
          <w:rFonts w:eastAsia="Times New Roman" w:cstheme="minorHAnsi"/>
          <w:lang w:eastAsia="en-GB"/>
        </w:rPr>
        <w:t xml:space="preserve">Departments </w:t>
      </w:r>
      <w:r w:rsidR="00EF668A" w:rsidRPr="005E66D5">
        <w:rPr>
          <w:rFonts w:eastAsia="Times New Roman" w:cstheme="minorHAnsi"/>
          <w:lang w:eastAsia="en-GB"/>
        </w:rPr>
        <w:t xml:space="preserve">including professional advisers and consultants including </w:t>
      </w:r>
      <w:r w:rsidR="002852B1" w:rsidRPr="005E66D5">
        <w:rPr>
          <w:rFonts w:eastAsia="Times New Roman" w:cstheme="minorHAnsi"/>
          <w:lang w:eastAsia="en-GB"/>
        </w:rPr>
        <w:t>Employee Services, Education Finance, Pensions, Teachers Pensions, Insurance, Occupational Health</w:t>
      </w:r>
    </w:p>
    <w:p w14:paraId="756C0DAB" w14:textId="77777777" w:rsidR="00164F7B" w:rsidRPr="005E66D5" w:rsidRDefault="00FE616D"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Education Achievement Service (EAS)</w:t>
      </w:r>
    </w:p>
    <w:p w14:paraId="4D554E62" w14:textId="77777777" w:rsidR="00EF668A" w:rsidRPr="005E66D5" w:rsidRDefault="00AB6571"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Office of National Statistics</w:t>
      </w:r>
      <w:r w:rsidR="00275620" w:rsidRPr="005E66D5">
        <w:rPr>
          <w:rFonts w:eastAsia="Times New Roman" w:cstheme="minorHAnsi"/>
          <w:lang w:eastAsia="en-GB"/>
        </w:rPr>
        <w:t xml:space="preserve">, </w:t>
      </w:r>
      <w:r w:rsidR="00EF668A" w:rsidRPr="005E66D5">
        <w:rPr>
          <w:rFonts w:eastAsia="Times New Roman" w:cstheme="minorHAnsi"/>
          <w:lang w:eastAsia="en-GB"/>
        </w:rPr>
        <w:t>Ofsted</w:t>
      </w:r>
      <w:r w:rsidR="00275620" w:rsidRPr="005E66D5">
        <w:rPr>
          <w:rFonts w:eastAsia="Times New Roman" w:cstheme="minorHAnsi"/>
          <w:lang w:eastAsia="en-GB"/>
        </w:rPr>
        <w:t xml:space="preserve"> other regulatory bodies and ombudsmen where the law requires</w:t>
      </w:r>
    </w:p>
    <w:p w14:paraId="5CACE9C7" w14:textId="77777777" w:rsidR="00164F7B" w:rsidRPr="005E66D5" w:rsidRDefault="00FE616D"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 xml:space="preserve">Welsh </w:t>
      </w:r>
      <w:r w:rsidR="000D52F2" w:rsidRPr="005E66D5">
        <w:rPr>
          <w:rFonts w:eastAsia="Times New Roman" w:cstheme="minorHAnsi"/>
          <w:lang w:eastAsia="en-GB"/>
        </w:rPr>
        <w:t xml:space="preserve">/ English </w:t>
      </w:r>
      <w:r w:rsidRPr="005E66D5">
        <w:rPr>
          <w:rFonts w:eastAsia="Times New Roman" w:cstheme="minorHAnsi"/>
          <w:lang w:eastAsia="en-GB"/>
        </w:rPr>
        <w:t>Government Health Services</w:t>
      </w:r>
    </w:p>
    <w:p w14:paraId="709171DF" w14:textId="77777777" w:rsidR="00164F7B" w:rsidRPr="005E66D5" w:rsidRDefault="00FE616D"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Police Services</w:t>
      </w:r>
      <w:r w:rsidR="00FE10E8" w:rsidRPr="005E66D5">
        <w:rPr>
          <w:rFonts w:eastAsia="Times New Roman" w:cstheme="minorHAnsi"/>
          <w:lang w:eastAsia="en-GB"/>
        </w:rPr>
        <w:t>,</w:t>
      </w:r>
      <w:r w:rsidRPr="005E66D5">
        <w:rPr>
          <w:rFonts w:eastAsia="Times New Roman" w:cstheme="minorHAnsi"/>
          <w:lang w:eastAsia="en-GB"/>
        </w:rPr>
        <w:t xml:space="preserve"> Ambulance Services</w:t>
      </w:r>
      <w:r w:rsidR="00FE10E8" w:rsidRPr="005E66D5">
        <w:rPr>
          <w:rFonts w:eastAsia="Times New Roman" w:cstheme="minorHAnsi"/>
          <w:lang w:eastAsia="en-GB"/>
        </w:rPr>
        <w:t>, Courts</w:t>
      </w:r>
      <w:r w:rsidR="002852B1" w:rsidRPr="005E66D5">
        <w:rPr>
          <w:rFonts w:eastAsia="Times New Roman" w:cstheme="minorHAnsi"/>
          <w:lang w:eastAsia="en-GB"/>
        </w:rPr>
        <w:t xml:space="preserve">, tribunals </w:t>
      </w:r>
    </w:p>
    <w:p w14:paraId="16CA7E83" w14:textId="77777777" w:rsidR="001A150F" w:rsidRPr="005E66D5" w:rsidRDefault="00AB6571"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lastRenderedPageBreak/>
        <w:t>Management Information System providers in order to ensure system functionality and accuracy is maintained</w:t>
      </w:r>
    </w:p>
    <w:p w14:paraId="71641CDC" w14:textId="77777777" w:rsidR="00072988" w:rsidRPr="005E66D5" w:rsidRDefault="00AB6571"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 xml:space="preserve">Websites to support learning and </w:t>
      </w:r>
      <w:r w:rsidR="00072988" w:rsidRPr="005E66D5">
        <w:rPr>
          <w:rFonts w:eastAsia="Times New Roman" w:cstheme="minorHAnsi"/>
          <w:lang w:eastAsia="en-GB"/>
        </w:rPr>
        <w:t>Apps to enhance pupil learning</w:t>
      </w:r>
      <w:r w:rsidR="001A150F" w:rsidRPr="005E66D5">
        <w:rPr>
          <w:rFonts w:eastAsia="Times New Roman" w:cstheme="minorHAnsi"/>
          <w:lang w:eastAsia="en-GB"/>
        </w:rPr>
        <w:t xml:space="preserve"> – contact school for details</w:t>
      </w:r>
    </w:p>
    <w:p w14:paraId="28B429BF" w14:textId="77777777" w:rsidR="00072988" w:rsidRPr="005E66D5" w:rsidRDefault="00072988"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Evolve (managing education visits)</w:t>
      </w:r>
    </w:p>
    <w:p w14:paraId="22B247C0" w14:textId="77777777" w:rsidR="00072988" w:rsidRPr="005E66D5" w:rsidRDefault="00072988"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Shared Resource Service (SRS) schools IT provider</w:t>
      </w:r>
    </w:p>
    <w:p w14:paraId="2C774F8B" w14:textId="77777777" w:rsidR="00AF0F62" w:rsidRPr="005E66D5" w:rsidRDefault="00AF0F62"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Disclosure and Barring Service</w:t>
      </w:r>
    </w:p>
    <w:p w14:paraId="78334336" w14:textId="77777777" w:rsidR="007150C1" w:rsidRPr="005E66D5" w:rsidRDefault="007150C1" w:rsidP="007150C1">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lang w:eastAsia="en-GB"/>
        </w:rPr>
        <w:t>Cashless catering service</w:t>
      </w:r>
    </w:p>
    <w:p w14:paraId="61A665E7" w14:textId="77777777" w:rsidR="00CE0D91" w:rsidRPr="005E66D5" w:rsidRDefault="00CE0D91" w:rsidP="00B96726">
      <w:pPr>
        <w:shd w:val="clear" w:color="auto" w:fill="FFFFFF"/>
        <w:spacing w:before="100" w:beforeAutospacing="1" w:after="180" w:line="240" w:lineRule="auto"/>
        <w:ind w:left="709"/>
        <w:jc w:val="both"/>
        <w:rPr>
          <w:rFonts w:eastAsia="Times New Roman" w:cstheme="minorHAnsi"/>
          <w:lang w:eastAsia="en-GB"/>
        </w:rPr>
      </w:pPr>
      <w:r w:rsidRPr="005E66D5">
        <w:rPr>
          <w:rFonts w:eastAsia="Times New Roman" w:cstheme="minorHAnsi"/>
          <w:b/>
          <w:lang w:eastAsia="en-GB"/>
        </w:rPr>
        <w:t xml:space="preserve">Is the </w:t>
      </w:r>
      <w:r w:rsidR="00A5746E" w:rsidRPr="005E66D5">
        <w:rPr>
          <w:rFonts w:eastAsia="Times New Roman" w:cstheme="minorHAnsi"/>
          <w:b/>
          <w:lang w:eastAsia="en-GB"/>
        </w:rPr>
        <w:t>information</w:t>
      </w:r>
      <w:r w:rsidR="00C00A85" w:rsidRPr="005E66D5">
        <w:rPr>
          <w:rFonts w:eastAsia="Times New Roman" w:cstheme="minorHAnsi"/>
          <w:b/>
          <w:lang w:eastAsia="en-GB"/>
        </w:rPr>
        <w:t>/data</w:t>
      </w:r>
      <w:r w:rsidRPr="005E66D5">
        <w:rPr>
          <w:rFonts w:eastAsia="Times New Roman" w:cstheme="minorHAnsi"/>
          <w:b/>
          <w:lang w:eastAsia="en-GB"/>
        </w:rPr>
        <w:t xml:space="preserve"> transferred out of the </w:t>
      </w:r>
      <w:r w:rsidR="008B7397" w:rsidRPr="005E66D5">
        <w:rPr>
          <w:rFonts w:eastAsia="Times New Roman" w:cstheme="minorHAnsi"/>
          <w:b/>
          <w:lang w:eastAsia="en-GB"/>
        </w:rPr>
        <w:t>UK</w:t>
      </w:r>
      <w:r w:rsidRPr="005E66D5">
        <w:rPr>
          <w:rFonts w:eastAsia="Times New Roman" w:cstheme="minorHAnsi"/>
          <w:b/>
          <w:lang w:eastAsia="en-GB"/>
        </w:rPr>
        <w:t>?</w:t>
      </w:r>
      <w:r w:rsidR="008E1D36" w:rsidRPr="005E66D5">
        <w:rPr>
          <w:rFonts w:eastAsia="Times New Roman" w:cstheme="minorHAnsi"/>
          <w:lang w:eastAsia="en-GB"/>
        </w:rPr>
        <w:t xml:space="preserve"> </w:t>
      </w:r>
    </w:p>
    <w:p w14:paraId="47A02F5A" w14:textId="77777777" w:rsidR="008E48C7" w:rsidRPr="005E66D5" w:rsidRDefault="008E48C7" w:rsidP="00B96726">
      <w:pPr>
        <w:shd w:val="clear" w:color="auto" w:fill="FFFFFF"/>
        <w:spacing w:before="100" w:beforeAutospacing="1" w:after="180" w:line="240" w:lineRule="auto"/>
        <w:ind w:left="709"/>
        <w:jc w:val="both"/>
        <w:rPr>
          <w:rFonts w:cstheme="minorHAnsi"/>
        </w:rPr>
      </w:pPr>
      <w:r w:rsidRPr="005E66D5">
        <w:rPr>
          <w:rFonts w:cstheme="minorHAnsi"/>
        </w:rPr>
        <w:t xml:space="preserve">We may share personal information about you with international third parties outside of the UK. Where we transfer your personal </w:t>
      </w:r>
      <w:r w:rsidR="00A5746E" w:rsidRPr="005E66D5">
        <w:rPr>
          <w:rFonts w:cstheme="minorHAnsi"/>
        </w:rPr>
        <w:t>information</w:t>
      </w:r>
      <w:r w:rsidRPr="005E66D5">
        <w:rPr>
          <w:rFonts w:cstheme="minorHAnsi"/>
        </w:rPr>
        <w:t xml:space="preserve"> to a country or territory outside the UK, we will do so in accordance with UK data protection law and ensure </w:t>
      </w:r>
      <w:r w:rsidR="002D33E6" w:rsidRPr="005E66D5">
        <w:rPr>
          <w:rFonts w:cstheme="minorHAnsi"/>
        </w:rPr>
        <w:t xml:space="preserve">UK GDPR </w:t>
      </w:r>
      <w:r w:rsidRPr="005E66D5">
        <w:rPr>
          <w:rFonts w:cstheme="minorHAnsi"/>
        </w:rPr>
        <w:t>Standard Contractual Clauses are in place.</w:t>
      </w:r>
    </w:p>
    <w:p w14:paraId="674560C4" w14:textId="77777777" w:rsidR="00C73A1B" w:rsidRPr="005E66D5" w:rsidRDefault="000A15CC" w:rsidP="00C73A1B">
      <w:pPr>
        <w:pStyle w:val="ListParagraph"/>
        <w:numPr>
          <w:ilvl w:val="0"/>
          <w:numId w:val="11"/>
        </w:numPr>
        <w:rPr>
          <w:rFonts w:cstheme="minorHAnsi"/>
          <w:lang w:eastAsia="en-GB"/>
        </w:rPr>
      </w:pPr>
      <w:r w:rsidRPr="005E66D5">
        <w:rPr>
          <w:rFonts w:cstheme="minorHAnsi"/>
          <w:b/>
          <w:u w:val="single"/>
          <w:lang w:eastAsia="en-GB"/>
        </w:rPr>
        <w:t>H</w:t>
      </w:r>
      <w:r w:rsidR="00FE616D" w:rsidRPr="005E66D5">
        <w:rPr>
          <w:rFonts w:cstheme="minorHAnsi"/>
          <w:b/>
          <w:u w:val="single"/>
          <w:lang w:eastAsia="en-GB"/>
        </w:rPr>
        <w:t>ow does the School</w:t>
      </w:r>
      <w:r w:rsidR="00DB5AFA" w:rsidRPr="005E66D5">
        <w:rPr>
          <w:rFonts w:cstheme="minorHAnsi"/>
          <w:b/>
          <w:u w:val="single"/>
          <w:lang w:eastAsia="en-GB"/>
        </w:rPr>
        <w:t xml:space="preserve"> </w:t>
      </w:r>
      <w:r w:rsidR="00687D35" w:rsidRPr="005E66D5">
        <w:rPr>
          <w:rFonts w:cstheme="minorHAnsi"/>
          <w:b/>
          <w:u w:val="single"/>
          <w:lang w:eastAsia="en-GB"/>
        </w:rPr>
        <w:t xml:space="preserve">protect </w:t>
      </w:r>
      <w:r w:rsidR="006C2916" w:rsidRPr="005E66D5">
        <w:rPr>
          <w:rFonts w:cstheme="minorHAnsi"/>
          <w:b/>
          <w:u w:val="single"/>
          <w:lang w:eastAsia="en-GB"/>
        </w:rPr>
        <w:t xml:space="preserve">and store your </w:t>
      </w:r>
      <w:r w:rsidR="00A5746E" w:rsidRPr="005E66D5">
        <w:rPr>
          <w:rFonts w:cstheme="minorHAnsi"/>
          <w:b/>
          <w:u w:val="single"/>
          <w:lang w:eastAsia="en-GB"/>
        </w:rPr>
        <w:t>information</w:t>
      </w:r>
      <w:r w:rsidR="00C00A85" w:rsidRPr="005E66D5">
        <w:rPr>
          <w:rFonts w:cstheme="minorHAnsi"/>
          <w:b/>
          <w:u w:val="single"/>
          <w:lang w:eastAsia="en-GB"/>
        </w:rPr>
        <w:t xml:space="preserve">/data </w:t>
      </w:r>
      <w:r w:rsidR="00687D35" w:rsidRPr="005E66D5">
        <w:rPr>
          <w:rFonts w:cstheme="minorHAnsi"/>
          <w:b/>
          <w:u w:val="single"/>
          <w:lang w:eastAsia="en-GB"/>
        </w:rPr>
        <w:t>?</w:t>
      </w:r>
    </w:p>
    <w:p w14:paraId="6B9E2D92" w14:textId="77777777" w:rsidR="000820DB" w:rsidRPr="005E66D5" w:rsidRDefault="000820DB" w:rsidP="000820DB">
      <w:pPr>
        <w:spacing w:after="0"/>
        <w:ind w:left="709"/>
        <w:rPr>
          <w:rFonts w:eastAsia="Times New Roman" w:cstheme="minorHAnsi"/>
          <w:lang w:eastAsia="en-GB"/>
        </w:rPr>
      </w:pPr>
      <w:r w:rsidRPr="005E66D5">
        <w:rPr>
          <w:rFonts w:cstheme="minorHAnsi"/>
        </w:rPr>
        <w:t>School takes the security of your data seriously.  We have and are developing further internal policies to ensure data it processes is not lost, accidentally destroyed, misused or disclosed and is not accessed except by its employees in the performance of their duties. To ensure information is kept safe we have the following controls/limitations in place</w:t>
      </w:r>
      <w:r w:rsidRPr="005E66D5">
        <w:rPr>
          <w:rFonts w:eastAsia="Times New Roman" w:cstheme="minorHAnsi"/>
          <w:lang w:eastAsia="en-GB"/>
        </w:rPr>
        <w:t xml:space="preserve"> :</w:t>
      </w:r>
    </w:p>
    <w:p w14:paraId="2E47293C" w14:textId="77777777" w:rsidR="000820DB" w:rsidRPr="005E66D5" w:rsidRDefault="000820DB" w:rsidP="000820DB">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5E66D5">
        <w:rPr>
          <w:rFonts w:cstheme="minorHAnsi"/>
        </w:rPr>
        <w:t>the information will not be used for any purpose other than those stated in this notice</w:t>
      </w:r>
    </w:p>
    <w:p w14:paraId="7B05AB8D" w14:textId="77777777" w:rsidR="000820DB" w:rsidRPr="005E66D5" w:rsidRDefault="000820DB" w:rsidP="000820DB">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5E66D5">
        <w:rPr>
          <w:rFonts w:cstheme="minorHAnsi"/>
        </w:rPr>
        <w:lastRenderedPageBreak/>
        <w:t>the information will be held within secure systems/locations in the schools management information system and in other IT systems, with appropriate levels of security, that comply with relevant data protection legislation</w:t>
      </w:r>
    </w:p>
    <w:p w14:paraId="23932860" w14:textId="77777777" w:rsidR="000820DB" w:rsidRPr="005E66D5" w:rsidRDefault="000820DB" w:rsidP="000820DB">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5E66D5">
        <w:rPr>
          <w:rFonts w:cstheme="minorHAnsi"/>
        </w:rPr>
        <w:t xml:space="preserve">the information will only be shared for lawful purposes and if transferred will be with an appropriate level of security that complies with relevant data protection legislation in accordance with DPA2018 and the UK GDPR. </w:t>
      </w:r>
    </w:p>
    <w:p w14:paraId="5F80B0EE" w14:textId="77777777" w:rsidR="000820DB" w:rsidRPr="005E66D5" w:rsidRDefault="000820DB" w:rsidP="000820DB">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5E66D5">
        <w:rPr>
          <w:rFonts w:cstheme="minorHAnsi"/>
        </w:rPr>
        <w:t>When stored it will be in secure lockable locations if paper based and password protected if in electronic format</w:t>
      </w:r>
    </w:p>
    <w:p w14:paraId="6710944B" w14:textId="77777777" w:rsidR="000820DB" w:rsidRPr="005E66D5" w:rsidRDefault="000820DB" w:rsidP="000820DB">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5E66D5">
        <w:rPr>
          <w:rFonts w:cstheme="minorHAnsi"/>
        </w:rPr>
        <w:t>the information will only be held for the periods agreed in Schools  Retention Schedule and follow organisational and Local Authority standards in this area, after which it will be destroyed. The Retention Schedule is available on request</w:t>
      </w:r>
    </w:p>
    <w:p w14:paraId="0215E86D" w14:textId="77777777" w:rsidR="000820DB" w:rsidRPr="005E66D5" w:rsidRDefault="000820DB" w:rsidP="000820DB">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5E66D5">
        <w:rPr>
          <w:rFonts w:cstheme="minorHAnsi"/>
          <w:lang w:eastAsia="en-GB"/>
        </w:rPr>
        <w:t>Where the school engages third parties to process personal data on its behalf, they do so on the basis of written instructions. These third parties are also under a duty of confidentiality and are obliged to implement appropriate measures to ensure the security of data</w:t>
      </w:r>
    </w:p>
    <w:p w14:paraId="1D8255A5" w14:textId="77777777" w:rsidR="000820DB" w:rsidRPr="005E66D5" w:rsidRDefault="000820DB" w:rsidP="000820DB">
      <w:pPr>
        <w:overflowPunct w:val="0"/>
        <w:autoSpaceDE w:val="0"/>
        <w:spacing w:after="0"/>
        <w:rPr>
          <w:rFonts w:cstheme="minorHAnsi"/>
          <w:b/>
        </w:rPr>
      </w:pPr>
    </w:p>
    <w:p w14:paraId="2C1C6FB0" w14:textId="77777777" w:rsidR="003678F9" w:rsidRPr="005E66D5" w:rsidRDefault="003678F9" w:rsidP="003678F9">
      <w:pPr>
        <w:overflowPunct w:val="0"/>
        <w:autoSpaceDE w:val="0"/>
        <w:spacing w:after="0"/>
        <w:rPr>
          <w:rFonts w:cstheme="minorHAnsi"/>
          <w:b/>
        </w:rPr>
      </w:pPr>
    </w:p>
    <w:p w14:paraId="59F58E20" w14:textId="77777777" w:rsidR="005633CE" w:rsidRPr="005E66D5" w:rsidRDefault="005633CE" w:rsidP="005633CE">
      <w:pPr>
        <w:pStyle w:val="ListParagraph"/>
        <w:numPr>
          <w:ilvl w:val="0"/>
          <w:numId w:val="11"/>
        </w:numPr>
        <w:spacing w:after="0"/>
        <w:rPr>
          <w:rFonts w:cstheme="minorHAnsi"/>
          <w:lang w:eastAsia="en-GB"/>
        </w:rPr>
      </w:pPr>
      <w:r w:rsidRPr="005E66D5">
        <w:rPr>
          <w:rFonts w:cstheme="minorHAnsi"/>
          <w:lang w:eastAsia="en-GB"/>
        </w:rPr>
        <w:t xml:space="preserve">Are we making automated decisions/profiling with your </w:t>
      </w:r>
      <w:r w:rsidR="00A5746E" w:rsidRPr="005E66D5">
        <w:rPr>
          <w:rFonts w:cstheme="minorHAnsi"/>
          <w:lang w:eastAsia="en-GB"/>
        </w:rPr>
        <w:t>information</w:t>
      </w:r>
      <w:r w:rsidRPr="005E66D5">
        <w:rPr>
          <w:rFonts w:cstheme="minorHAnsi"/>
          <w:lang w:eastAsia="en-GB"/>
        </w:rPr>
        <w:t>?</w:t>
      </w:r>
    </w:p>
    <w:p w14:paraId="3C5A3DA3" w14:textId="77777777" w:rsidR="00FE616D" w:rsidRPr="005E66D5" w:rsidRDefault="000820DB" w:rsidP="00533B70">
      <w:pPr>
        <w:spacing w:after="0"/>
        <w:ind w:left="709"/>
        <w:rPr>
          <w:rFonts w:cstheme="minorHAnsi"/>
          <w:bCs/>
          <w:lang w:eastAsia="en-GB"/>
        </w:rPr>
      </w:pPr>
      <w:r w:rsidRPr="005E66D5">
        <w:rPr>
          <w:rFonts w:cstheme="minorHAnsi"/>
          <w:bCs/>
          <w:lang w:eastAsia="en-GB"/>
        </w:rPr>
        <w:t>No, we are not</w:t>
      </w:r>
    </w:p>
    <w:p w14:paraId="6CFB7226" w14:textId="77777777" w:rsidR="00B06F6B" w:rsidRPr="005E66D5" w:rsidRDefault="00B06F6B" w:rsidP="00533B70">
      <w:pPr>
        <w:spacing w:after="0"/>
        <w:ind w:left="709"/>
        <w:rPr>
          <w:rFonts w:cstheme="minorHAnsi"/>
          <w:b/>
          <w:u w:val="single"/>
          <w:lang w:eastAsia="en-GB"/>
        </w:rPr>
      </w:pPr>
    </w:p>
    <w:p w14:paraId="05571724" w14:textId="77777777" w:rsidR="00533B70" w:rsidRPr="005E66D5" w:rsidRDefault="00687D35" w:rsidP="00533B70">
      <w:pPr>
        <w:spacing w:after="0"/>
        <w:ind w:left="709"/>
        <w:rPr>
          <w:rFonts w:cstheme="minorHAnsi"/>
          <w:lang w:eastAsia="en-GB"/>
        </w:rPr>
      </w:pPr>
      <w:r w:rsidRPr="005E66D5">
        <w:rPr>
          <w:rFonts w:cstheme="minorHAnsi"/>
          <w:b/>
          <w:u w:val="single"/>
          <w:lang w:eastAsia="en-GB"/>
        </w:rPr>
        <w:t>Your rights</w:t>
      </w:r>
    </w:p>
    <w:p w14:paraId="791F72F4" w14:textId="77777777" w:rsidR="00FC11E6" w:rsidRPr="005E66D5" w:rsidRDefault="00A97B8F" w:rsidP="00581F3E">
      <w:pPr>
        <w:ind w:left="709"/>
        <w:rPr>
          <w:rFonts w:cstheme="minorHAnsi"/>
          <w:lang w:eastAsia="en-GB"/>
        </w:rPr>
      </w:pPr>
      <w:r w:rsidRPr="005E66D5">
        <w:rPr>
          <w:rFonts w:cstheme="minorHAnsi"/>
          <w:lang w:eastAsia="en-GB"/>
        </w:rPr>
        <w:t>Staff</w:t>
      </w:r>
      <w:r w:rsidR="008B739A" w:rsidRPr="005E66D5">
        <w:rPr>
          <w:rFonts w:cstheme="minorHAnsi"/>
          <w:lang w:eastAsia="en-GB"/>
        </w:rPr>
        <w:t xml:space="preserve"> hav</w:t>
      </w:r>
      <w:r w:rsidR="007052B9" w:rsidRPr="005E66D5">
        <w:rPr>
          <w:rFonts w:cstheme="minorHAnsi"/>
          <w:lang w:eastAsia="en-GB"/>
        </w:rPr>
        <w:t xml:space="preserve">e rights regarding personal </w:t>
      </w:r>
      <w:r w:rsidR="00A5746E" w:rsidRPr="005E66D5">
        <w:rPr>
          <w:rFonts w:cstheme="minorHAnsi"/>
          <w:lang w:eastAsia="en-GB"/>
        </w:rPr>
        <w:t>information</w:t>
      </w:r>
      <w:r w:rsidRPr="005E66D5">
        <w:rPr>
          <w:rFonts w:cstheme="minorHAnsi"/>
          <w:lang w:eastAsia="en-GB"/>
        </w:rPr>
        <w:t xml:space="preserve"> under the UK GDPR (Article 15 – 21)</w:t>
      </w:r>
      <w:r w:rsidR="007052B9" w:rsidRPr="005E66D5">
        <w:rPr>
          <w:rFonts w:cstheme="minorHAnsi"/>
          <w:lang w:eastAsia="en-GB"/>
        </w:rPr>
        <w:t>.  Indi</w:t>
      </w:r>
      <w:r w:rsidR="008B739A" w:rsidRPr="005E66D5">
        <w:rPr>
          <w:rFonts w:cstheme="minorHAnsi"/>
          <w:lang w:eastAsia="en-GB"/>
        </w:rPr>
        <w:t xml:space="preserve">viduals have a right to make a “subject access request” to gain access to personal information the school holds about them. </w:t>
      </w:r>
    </w:p>
    <w:p w14:paraId="4689E14B" w14:textId="77777777" w:rsidR="007052B9" w:rsidRPr="005E66D5" w:rsidRDefault="007052B9" w:rsidP="00581F3E">
      <w:pPr>
        <w:ind w:left="709"/>
        <w:rPr>
          <w:rFonts w:cstheme="minorHAnsi"/>
          <w:lang w:eastAsia="en-GB"/>
        </w:rPr>
      </w:pPr>
      <w:r w:rsidRPr="005E66D5">
        <w:rPr>
          <w:rFonts w:cstheme="minorHAnsi"/>
          <w:lang w:eastAsia="en-GB"/>
        </w:rPr>
        <w:t>The right to be informed</w:t>
      </w:r>
    </w:p>
    <w:p w14:paraId="3294CE64" w14:textId="77777777" w:rsidR="007052B9" w:rsidRPr="005E66D5" w:rsidRDefault="007052B9" w:rsidP="00581F3E">
      <w:pPr>
        <w:ind w:left="709"/>
        <w:rPr>
          <w:rFonts w:cstheme="minorHAnsi"/>
          <w:lang w:eastAsia="en-GB"/>
        </w:rPr>
      </w:pPr>
      <w:r w:rsidRPr="005E66D5">
        <w:rPr>
          <w:rFonts w:cstheme="minorHAnsi"/>
          <w:lang w:eastAsia="en-GB"/>
        </w:rPr>
        <w:lastRenderedPageBreak/>
        <w:t>The right of access</w:t>
      </w:r>
    </w:p>
    <w:p w14:paraId="11BEAB7F" w14:textId="77777777" w:rsidR="007052B9" w:rsidRPr="005E66D5" w:rsidRDefault="007052B9" w:rsidP="00581F3E">
      <w:pPr>
        <w:ind w:left="709"/>
        <w:rPr>
          <w:rFonts w:cstheme="minorHAnsi"/>
          <w:lang w:eastAsia="en-GB"/>
        </w:rPr>
      </w:pPr>
      <w:r w:rsidRPr="005E66D5">
        <w:rPr>
          <w:rFonts w:cstheme="minorHAnsi"/>
          <w:lang w:eastAsia="en-GB"/>
        </w:rPr>
        <w:t>The right to rectification</w:t>
      </w:r>
    </w:p>
    <w:p w14:paraId="5AC5E075" w14:textId="77777777" w:rsidR="007052B9" w:rsidRPr="005E66D5" w:rsidRDefault="007052B9" w:rsidP="00581F3E">
      <w:pPr>
        <w:ind w:left="709"/>
        <w:rPr>
          <w:rFonts w:cstheme="minorHAnsi"/>
          <w:lang w:eastAsia="en-GB"/>
        </w:rPr>
      </w:pPr>
      <w:r w:rsidRPr="005E66D5">
        <w:rPr>
          <w:rFonts w:cstheme="minorHAnsi"/>
          <w:lang w:eastAsia="en-GB"/>
        </w:rPr>
        <w:t>The right to erasure</w:t>
      </w:r>
      <w:r w:rsidR="00EC5153" w:rsidRPr="005E66D5">
        <w:rPr>
          <w:rFonts w:cstheme="minorHAnsi"/>
          <w:lang w:eastAsia="en-GB"/>
        </w:rPr>
        <w:t xml:space="preserve"> - </w:t>
      </w:r>
      <w:r w:rsidR="00EC5153" w:rsidRPr="005E66D5">
        <w:rPr>
          <w:rFonts w:cstheme="minorHAnsi"/>
        </w:rPr>
        <w:t xml:space="preserve">in certain circumstances.  Whilst the child is in school, there may be </w:t>
      </w:r>
      <w:r w:rsidR="00A5746E" w:rsidRPr="005E66D5">
        <w:rPr>
          <w:rFonts w:cstheme="minorHAnsi"/>
        </w:rPr>
        <w:t>information</w:t>
      </w:r>
      <w:r w:rsidR="00EC5153" w:rsidRPr="005E66D5">
        <w:rPr>
          <w:rFonts w:cstheme="minorHAnsi"/>
        </w:rPr>
        <w:t xml:space="preserve"> that would not </w:t>
      </w:r>
      <w:r w:rsidR="004E4F4F" w:rsidRPr="005E66D5">
        <w:rPr>
          <w:rFonts w:cstheme="minorHAnsi"/>
        </w:rPr>
        <w:t xml:space="preserve">be </w:t>
      </w:r>
      <w:r w:rsidR="00EC5153" w:rsidRPr="005E66D5">
        <w:rPr>
          <w:rFonts w:cstheme="minorHAnsi"/>
        </w:rPr>
        <w:t>erase</w:t>
      </w:r>
      <w:r w:rsidR="004E4F4F" w:rsidRPr="005E66D5">
        <w:rPr>
          <w:rFonts w:cstheme="minorHAnsi"/>
        </w:rPr>
        <w:t>d</w:t>
      </w:r>
      <w:r w:rsidR="00EC5153" w:rsidRPr="005E66D5">
        <w:rPr>
          <w:rFonts w:cstheme="minorHAnsi"/>
        </w:rPr>
        <w:t xml:space="preserve"> if requested as this could hamper </w:t>
      </w:r>
      <w:r w:rsidR="004E4F4F" w:rsidRPr="005E66D5">
        <w:rPr>
          <w:rFonts w:cstheme="minorHAnsi"/>
        </w:rPr>
        <w:t xml:space="preserve">our </w:t>
      </w:r>
      <w:r w:rsidR="00EC5153" w:rsidRPr="005E66D5">
        <w:rPr>
          <w:rFonts w:cstheme="minorHAnsi"/>
        </w:rPr>
        <w:t xml:space="preserve">ability to perform </w:t>
      </w:r>
      <w:r w:rsidR="004E4F4F" w:rsidRPr="005E66D5">
        <w:rPr>
          <w:rFonts w:cstheme="minorHAnsi"/>
        </w:rPr>
        <w:t>our</w:t>
      </w:r>
      <w:r w:rsidR="00EC5153" w:rsidRPr="005E66D5">
        <w:rPr>
          <w:rFonts w:cstheme="minorHAnsi"/>
        </w:rPr>
        <w:t xml:space="preserve"> public task</w:t>
      </w:r>
    </w:p>
    <w:p w14:paraId="7440C09E" w14:textId="77777777" w:rsidR="007052B9" w:rsidRPr="005E66D5" w:rsidRDefault="007052B9" w:rsidP="00581F3E">
      <w:pPr>
        <w:ind w:left="709"/>
        <w:rPr>
          <w:rFonts w:cstheme="minorHAnsi"/>
          <w:lang w:eastAsia="en-GB"/>
        </w:rPr>
      </w:pPr>
      <w:r w:rsidRPr="005E66D5">
        <w:rPr>
          <w:rFonts w:cstheme="minorHAnsi"/>
          <w:lang w:eastAsia="en-GB"/>
        </w:rPr>
        <w:t xml:space="preserve">The </w:t>
      </w:r>
      <w:r w:rsidR="006A2E87" w:rsidRPr="005E66D5">
        <w:rPr>
          <w:rFonts w:cstheme="minorHAnsi"/>
          <w:lang w:eastAsia="en-GB"/>
        </w:rPr>
        <w:t>right</w:t>
      </w:r>
      <w:r w:rsidRPr="005E66D5">
        <w:rPr>
          <w:rFonts w:cstheme="minorHAnsi"/>
          <w:lang w:eastAsia="en-GB"/>
        </w:rPr>
        <w:t xml:space="preserve"> to restrict processing</w:t>
      </w:r>
    </w:p>
    <w:p w14:paraId="732A5E9D" w14:textId="77777777" w:rsidR="007052B9" w:rsidRPr="005E66D5" w:rsidRDefault="00321369" w:rsidP="00581F3E">
      <w:pPr>
        <w:ind w:left="709"/>
        <w:rPr>
          <w:rFonts w:cstheme="minorHAnsi"/>
          <w:lang w:eastAsia="en-GB"/>
        </w:rPr>
      </w:pPr>
      <w:r w:rsidRPr="005E66D5">
        <w:rPr>
          <w:rFonts w:cstheme="minorHAnsi"/>
          <w:lang w:eastAsia="en-GB"/>
        </w:rPr>
        <w:t>The right to data p</w:t>
      </w:r>
      <w:r w:rsidR="007052B9" w:rsidRPr="005E66D5">
        <w:rPr>
          <w:rFonts w:cstheme="minorHAnsi"/>
          <w:lang w:eastAsia="en-GB"/>
        </w:rPr>
        <w:t>o</w:t>
      </w:r>
      <w:r w:rsidRPr="005E66D5">
        <w:rPr>
          <w:rFonts w:cstheme="minorHAnsi"/>
          <w:lang w:eastAsia="en-GB"/>
        </w:rPr>
        <w:t>r</w:t>
      </w:r>
      <w:r w:rsidR="007052B9" w:rsidRPr="005E66D5">
        <w:rPr>
          <w:rFonts w:cstheme="minorHAnsi"/>
          <w:lang w:eastAsia="en-GB"/>
        </w:rPr>
        <w:t>tability</w:t>
      </w:r>
    </w:p>
    <w:p w14:paraId="3B7C988F" w14:textId="77777777" w:rsidR="007052B9" w:rsidRPr="005E66D5" w:rsidRDefault="007052B9" w:rsidP="00581F3E">
      <w:pPr>
        <w:ind w:left="709"/>
        <w:rPr>
          <w:rFonts w:cstheme="minorHAnsi"/>
          <w:lang w:eastAsia="en-GB"/>
        </w:rPr>
      </w:pPr>
      <w:r w:rsidRPr="005E66D5">
        <w:rPr>
          <w:rFonts w:cstheme="minorHAnsi"/>
          <w:lang w:eastAsia="en-GB"/>
        </w:rPr>
        <w:t xml:space="preserve">The right to object </w:t>
      </w:r>
    </w:p>
    <w:p w14:paraId="35F5729A" w14:textId="77777777" w:rsidR="007052B9" w:rsidRPr="005E66D5" w:rsidRDefault="007052B9" w:rsidP="00581F3E">
      <w:pPr>
        <w:ind w:left="709"/>
        <w:rPr>
          <w:rFonts w:cstheme="minorHAnsi"/>
          <w:lang w:eastAsia="en-GB"/>
        </w:rPr>
      </w:pPr>
      <w:r w:rsidRPr="005E66D5">
        <w:rPr>
          <w:rFonts w:cstheme="minorHAnsi"/>
          <w:lang w:eastAsia="en-GB"/>
        </w:rPr>
        <w:t>Rights in relation to automated decision making and profiling.</w:t>
      </w:r>
    </w:p>
    <w:p w14:paraId="243A50D1" w14:textId="7E400450" w:rsidR="00834DD6" w:rsidRPr="005E66D5" w:rsidRDefault="0021264B" w:rsidP="00834DD6">
      <w:pPr>
        <w:tabs>
          <w:tab w:val="left" w:pos="806"/>
          <w:tab w:val="left" w:pos="1440"/>
          <w:tab w:val="left" w:pos="4320"/>
          <w:tab w:val="left" w:pos="6480"/>
        </w:tabs>
        <w:ind w:left="567"/>
        <w:rPr>
          <w:rFonts w:cstheme="minorHAnsi"/>
        </w:rPr>
      </w:pPr>
      <w:r w:rsidRPr="005E66D5">
        <w:rPr>
          <w:rFonts w:cstheme="minorHAnsi"/>
          <w:lang w:eastAsia="en-GB"/>
        </w:rPr>
        <w:t>If you would like to exercise any of these rights, please contact the Head teacher in writing who will respond within one calendar month.</w:t>
      </w:r>
      <w:r w:rsidRPr="005E66D5">
        <w:rPr>
          <w:rFonts w:cstheme="minorHAnsi"/>
        </w:rPr>
        <w:t xml:space="preserve"> </w:t>
      </w:r>
      <w:r w:rsidR="00834DD6" w:rsidRPr="005E66D5">
        <w:rPr>
          <w:rFonts w:cstheme="minorHAnsi"/>
        </w:rPr>
        <w:t xml:space="preserve">You may also contact the Information Commissioner (ICO), however, the ICO (Wales) cannot make a decision unless you have exhausted the complaints/internal review procedure offered by the Council.  Please do not hesitate to contact, </w:t>
      </w:r>
      <w:r w:rsidR="00E4395B">
        <w:rPr>
          <w:rFonts w:cstheme="minorHAnsi"/>
        </w:rPr>
        <w:t xml:space="preserve">Jaci Bates c/o Woodlands CPS </w:t>
      </w:r>
      <w:bookmarkStart w:id="2" w:name="_GoBack"/>
      <w:bookmarkEnd w:id="2"/>
      <w:r w:rsidR="00834DD6" w:rsidRPr="005E66D5">
        <w:rPr>
          <w:rFonts w:cstheme="minorHAnsi"/>
        </w:rPr>
        <w:t>or Data Protection &amp; Information Governance Officer, Torfaen County Borough Council, Civic Centre, Pontypool, NP4 6YB.  The Information Commissioner’s Office (Wales) can be contacted at: The Information Commissioner’s Office (Wales), 2</w:t>
      </w:r>
      <w:r w:rsidR="00834DD6" w:rsidRPr="005E66D5">
        <w:rPr>
          <w:rFonts w:cstheme="minorHAnsi"/>
          <w:vertAlign w:val="superscript"/>
        </w:rPr>
        <w:t>nd</w:t>
      </w:r>
      <w:r w:rsidR="00834DD6" w:rsidRPr="005E66D5">
        <w:rPr>
          <w:rFonts w:cstheme="minorHAnsi"/>
        </w:rPr>
        <w:t xml:space="preserve"> Floor, Churchill House, Churchill Way, Cardiff, CF10 2HH.  Telephone 0330 414 6421 e-mail </w:t>
      </w:r>
      <w:hyperlink r:id="rId16" w:history="1">
        <w:r w:rsidR="00834DD6" w:rsidRPr="005E66D5">
          <w:rPr>
            <w:rStyle w:val="Hyperlink"/>
            <w:rFonts w:cstheme="minorHAnsi"/>
            <w:color w:val="auto"/>
          </w:rPr>
          <w:t>Wales@ico.org.uk</w:t>
        </w:r>
      </w:hyperlink>
    </w:p>
    <w:p w14:paraId="6C3B37B7" w14:textId="77777777" w:rsidR="00492881" w:rsidRPr="006C2916" w:rsidRDefault="00492881" w:rsidP="000B60A2">
      <w:pPr>
        <w:ind w:left="709"/>
        <w:rPr>
          <w:rFonts w:cstheme="minorHAnsi"/>
          <w:color w:val="365F91" w:themeColor="accent1" w:themeShade="BF"/>
          <w:sz w:val="20"/>
          <w:szCs w:val="20"/>
          <w:highlight w:val="yellow"/>
          <w:lang w:eastAsia="en-GB"/>
        </w:rPr>
      </w:pPr>
    </w:p>
    <w:p w14:paraId="36D566DC" w14:textId="77777777" w:rsidR="009D6254" w:rsidRPr="006C2916" w:rsidRDefault="009D6254">
      <w:pPr>
        <w:rPr>
          <w:rFonts w:cstheme="minorHAnsi"/>
          <w:color w:val="365F91" w:themeColor="accent1" w:themeShade="BF"/>
          <w:sz w:val="20"/>
          <w:szCs w:val="20"/>
          <w:highlight w:val="yellow"/>
          <w:lang w:eastAsia="en-GB"/>
        </w:rPr>
      </w:pPr>
    </w:p>
    <w:p w14:paraId="33D7D7AB" w14:textId="77777777" w:rsidR="009D6254" w:rsidRPr="006C2916" w:rsidRDefault="009D6254">
      <w:pPr>
        <w:rPr>
          <w:rFonts w:cstheme="minorHAnsi"/>
          <w:color w:val="365F91" w:themeColor="accent1" w:themeShade="BF"/>
          <w:sz w:val="20"/>
          <w:szCs w:val="20"/>
          <w:highlight w:val="yellow"/>
          <w:lang w:eastAsia="en-GB"/>
        </w:rPr>
      </w:pPr>
    </w:p>
    <w:sectPr w:rsidR="009D6254" w:rsidRPr="006C2916" w:rsidSect="00655065">
      <w:headerReference w:type="default" r:id="rId17"/>
      <w:footerReference w:type="default" r:id="rId18"/>
      <w:head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9329F" w14:textId="77777777" w:rsidR="00FD1BEA" w:rsidRDefault="00FD1BEA" w:rsidP="003910EB">
      <w:pPr>
        <w:spacing w:after="0" w:line="240" w:lineRule="auto"/>
      </w:pPr>
      <w:r>
        <w:separator/>
      </w:r>
    </w:p>
  </w:endnote>
  <w:endnote w:type="continuationSeparator" w:id="0">
    <w:p w14:paraId="1BA104D1" w14:textId="77777777" w:rsidR="00FD1BEA" w:rsidRDefault="00FD1BEA" w:rsidP="0039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78909"/>
      <w:docPartObj>
        <w:docPartGallery w:val="Page Numbers (Bottom of Page)"/>
        <w:docPartUnique/>
      </w:docPartObj>
    </w:sdtPr>
    <w:sdtEndPr>
      <w:rPr>
        <w:noProof/>
      </w:rPr>
    </w:sdtEndPr>
    <w:sdtContent>
      <w:p w14:paraId="37C70B11" w14:textId="7A6FD8B9" w:rsidR="005D437A" w:rsidRDefault="005D437A">
        <w:pPr>
          <w:pStyle w:val="Footer"/>
          <w:jc w:val="center"/>
        </w:pPr>
        <w:r>
          <w:fldChar w:fldCharType="begin"/>
        </w:r>
        <w:r>
          <w:instrText xml:space="preserve"> PAGE   \* MERGEFORMAT </w:instrText>
        </w:r>
        <w:r>
          <w:fldChar w:fldCharType="separate"/>
        </w:r>
        <w:r w:rsidR="00E4395B">
          <w:rPr>
            <w:noProof/>
          </w:rPr>
          <w:t>5</w:t>
        </w:r>
        <w:r>
          <w:rPr>
            <w:noProof/>
          </w:rPr>
          <w:fldChar w:fldCharType="end"/>
        </w:r>
      </w:p>
    </w:sdtContent>
  </w:sdt>
  <w:p w14:paraId="6A006BFB" w14:textId="77777777" w:rsidR="005D437A" w:rsidRDefault="005D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FA1D6" w14:textId="77777777" w:rsidR="00FD1BEA" w:rsidRDefault="00FD1BEA" w:rsidP="003910EB">
      <w:pPr>
        <w:spacing w:after="0" w:line="240" w:lineRule="auto"/>
      </w:pPr>
      <w:r>
        <w:separator/>
      </w:r>
    </w:p>
  </w:footnote>
  <w:footnote w:type="continuationSeparator" w:id="0">
    <w:p w14:paraId="7192FE4C" w14:textId="77777777" w:rsidR="00FD1BEA" w:rsidRDefault="00FD1BEA" w:rsidP="0039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DBB3" w14:textId="77777777" w:rsidR="00413801" w:rsidRDefault="003910EB">
    <w:pPr>
      <w:pStyle w:val="Header"/>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48D8" w14:textId="77777777" w:rsidR="00655065" w:rsidRDefault="00655065">
    <w:pPr>
      <w:pStyle w:val="Header"/>
    </w:pPr>
    <w:r>
      <w:t xml:space="preserve">Insert School Logo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12B"/>
    <w:multiLevelType w:val="hybridMultilevel"/>
    <w:tmpl w:val="7090A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9032D0"/>
    <w:multiLevelType w:val="hybridMultilevel"/>
    <w:tmpl w:val="108AE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EA038B"/>
    <w:multiLevelType w:val="hybridMultilevel"/>
    <w:tmpl w:val="3976BCDE"/>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3" w15:restartNumberingAfterBreak="0">
    <w:nsid w:val="0DC55F0A"/>
    <w:multiLevelType w:val="multilevel"/>
    <w:tmpl w:val="D3D4E7C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3624B"/>
    <w:multiLevelType w:val="multilevel"/>
    <w:tmpl w:val="65A4DB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6C225E"/>
    <w:multiLevelType w:val="multilevel"/>
    <w:tmpl w:val="5006878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0738A6"/>
    <w:multiLevelType w:val="hybridMultilevel"/>
    <w:tmpl w:val="8C483D04"/>
    <w:lvl w:ilvl="0" w:tplc="51221114">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F704A4E"/>
    <w:multiLevelType w:val="hybridMultilevel"/>
    <w:tmpl w:val="C1D489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67917B4"/>
    <w:multiLevelType w:val="hybridMultilevel"/>
    <w:tmpl w:val="976C8F44"/>
    <w:lvl w:ilvl="0" w:tplc="92C866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131FA"/>
    <w:multiLevelType w:val="multilevel"/>
    <w:tmpl w:val="F51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02A1"/>
    <w:multiLevelType w:val="hybridMultilevel"/>
    <w:tmpl w:val="4CC6980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D136550"/>
    <w:multiLevelType w:val="hybridMultilevel"/>
    <w:tmpl w:val="472CD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25085"/>
    <w:multiLevelType w:val="hybridMultilevel"/>
    <w:tmpl w:val="723608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2C56E70"/>
    <w:multiLevelType w:val="multilevel"/>
    <w:tmpl w:val="406C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46315"/>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70B7A"/>
    <w:multiLevelType w:val="hybridMultilevel"/>
    <w:tmpl w:val="DD049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D810AE"/>
    <w:multiLevelType w:val="hybridMultilevel"/>
    <w:tmpl w:val="35CC5F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5C42EC1"/>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5653A"/>
    <w:multiLevelType w:val="hybridMultilevel"/>
    <w:tmpl w:val="7F8C81CA"/>
    <w:lvl w:ilvl="0" w:tplc="867251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97408"/>
    <w:multiLevelType w:val="multilevel"/>
    <w:tmpl w:val="D3D4E7C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B0E9E"/>
    <w:multiLevelType w:val="hybridMultilevel"/>
    <w:tmpl w:val="FFE6BFEC"/>
    <w:lvl w:ilvl="0" w:tplc="5E52FEDE">
      <w:numFmt w:val="bullet"/>
      <w:lvlText w:val=""/>
      <w:lvlJc w:val="left"/>
      <w:pPr>
        <w:ind w:left="838" w:hanging="360"/>
      </w:pPr>
      <w:rPr>
        <w:rFonts w:ascii="Symbol" w:eastAsia="Symbol" w:hAnsi="Symbol" w:cs="Symbol" w:hint="default"/>
        <w:w w:val="100"/>
        <w:sz w:val="24"/>
        <w:szCs w:val="24"/>
        <w:lang w:val="en-GB" w:eastAsia="en-GB" w:bidi="en-GB"/>
      </w:rPr>
    </w:lvl>
    <w:lvl w:ilvl="1" w:tplc="13646788">
      <w:numFmt w:val="bullet"/>
      <w:lvlText w:val="•"/>
      <w:lvlJc w:val="left"/>
      <w:pPr>
        <w:ind w:left="1714" w:hanging="360"/>
      </w:pPr>
      <w:rPr>
        <w:rFonts w:hint="default"/>
        <w:lang w:val="en-GB" w:eastAsia="en-GB" w:bidi="en-GB"/>
      </w:rPr>
    </w:lvl>
    <w:lvl w:ilvl="2" w:tplc="515837E2">
      <w:numFmt w:val="bullet"/>
      <w:lvlText w:val="•"/>
      <w:lvlJc w:val="left"/>
      <w:pPr>
        <w:ind w:left="2589" w:hanging="360"/>
      </w:pPr>
      <w:rPr>
        <w:rFonts w:hint="default"/>
        <w:lang w:val="en-GB" w:eastAsia="en-GB" w:bidi="en-GB"/>
      </w:rPr>
    </w:lvl>
    <w:lvl w:ilvl="3" w:tplc="6B5AF53C">
      <w:numFmt w:val="bullet"/>
      <w:lvlText w:val="•"/>
      <w:lvlJc w:val="left"/>
      <w:pPr>
        <w:ind w:left="3463" w:hanging="360"/>
      </w:pPr>
      <w:rPr>
        <w:rFonts w:hint="default"/>
        <w:lang w:val="en-GB" w:eastAsia="en-GB" w:bidi="en-GB"/>
      </w:rPr>
    </w:lvl>
    <w:lvl w:ilvl="4" w:tplc="C596BF5E">
      <w:numFmt w:val="bullet"/>
      <w:lvlText w:val="•"/>
      <w:lvlJc w:val="left"/>
      <w:pPr>
        <w:ind w:left="4338" w:hanging="360"/>
      </w:pPr>
      <w:rPr>
        <w:rFonts w:hint="default"/>
        <w:lang w:val="en-GB" w:eastAsia="en-GB" w:bidi="en-GB"/>
      </w:rPr>
    </w:lvl>
    <w:lvl w:ilvl="5" w:tplc="339AEAE4">
      <w:numFmt w:val="bullet"/>
      <w:lvlText w:val="•"/>
      <w:lvlJc w:val="left"/>
      <w:pPr>
        <w:ind w:left="5213" w:hanging="360"/>
      </w:pPr>
      <w:rPr>
        <w:rFonts w:hint="default"/>
        <w:lang w:val="en-GB" w:eastAsia="en-GB" w:bidi="en-GB"/>
      </w:rPr>
    </w:lvl>
    <w:lvl w:ilvl="6" w:tplc="B4FE17A4">
      <w:numFmt w:val="bullet"/>
      <w:lvlText w:val="•"/>
      <w:lvlJc w:val="left"/>
      <w:pPr>
        <w:ind w:left="6087" w:hanging="360"/>
      </w:pPr>
      <w:rPr>
        <w:rFonts w:hint="default"/>
        <w:lang w:val="en-GB" w:eastAsia="en-GB" w:bidi="en-GB"/>
      </w:rPr>
    </w:lvl>
    <w:lvl w:ilvl="7" w:tplc="321CBBB6">
      <w:numFmt w:val="bullet"/>
      <w:lvlText w:val="•"/>
      <w:lvlJc w:val="left"/>
      <w:pPr>
        <w:ind w:left="6962" w:hanging="360"/>
      </w:pPr>
      <w:rPr>
        <w:rFonts w:hint="default"/>
        <w:lang w:val="en-GB" w:eastAsia="en-GB" w:bidi="en-GB"/>
      </w:rPr>
    </w:lvl>
    <w:lvl w:ilvl="8" w:tplc="D0749420">
      <w:numFmt w:val="bullet"/>
      <w:lvlText w:val="•"/>
      <w:lvlJc w:val="left"/>
      <w:pPr>
        <w:ind w:left="7837" w:hanging="360"/>
      </w:pPr>
      <w:rPr>
        <w:rFonts w:hint="default"/>
        <w:lang w:val="en-GB" w:eastAsia="en-GB" w:bidi="en-GB"/>
      </w:rPr>
    </w:lvl>
  </w:abstractNum>
  <w:abstractNum w:abstractNumId="21" w15:restartNumberingAfterBreak="0">
    <w:nsid w:val="5956112B"/>
    <w:multiLevelType w:val="hybridMultilevel"/>
    <w:tmpl w:val="949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95746"/>
    <w:multiLevelType w:val="hybridMultilevel"/>
    <w:tmpl w:val="B20C0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5D1509"/>
    <w:multiLevelType w:val="hybridMultilevel"/>
    <w:tmpl w:val="A0185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A541E8"/>
    <w:multiLevelType w:val="multilevel"/>
    <w:tmpl w:val="42901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F82B16"/>
    <w:multiLevelType w:val="multilevel"/>
    <w:tmpl w:val="410A79A2"/>
    <w:lvl w:ilvl="0">
      <w:start w:val="1"/>
      <w:numFmt w:val="bullet"/>
      <w:lvlText w:val=""/>
      <w:lvlJc w:val="left"/>
      <w:pPr>
        <w:ind w:left="1440" w:hanging="360"/>
      </w:pPr>
      <w:rPr>
        <w:rFonts w:ascii="Symbol" w:hAnsi="Symbol" w:hint="default"/>
        <w:b/>
        <w:i w:val="0"/>
        <w:color w:val="C00000"/>
        <w:sz w:val="36"/>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6A7027E4"/>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53A0E"/>
    <w:multiLevelType w:val="hybridMultilevel"/>
    <w:tmpl w:val="BE6CAD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44B2997"/>
    <w:multiLevelType w:val="multilevel"/>
    <w:tmpl w:val="752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629B4"/>
    <w:multiLevelType w:val="hybridMultilevel"/>
    <w:tmpl w:val="2B2E0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8"/>
  </w:num>
  <w:num w:numId="3">
    <w:abstractNumId w:val="17"/>
  </w:num>
  <w:num w:numId="4">
    <w:abstractNumId w:val="18"/>
  </w:num>
  <w:num w:numId="5">
    <w:abstractNumId w:val="21"/>
  </w:num>
  <w:num w:numId="6">
    <w:abstractNumId w:val="14"/>
  </w:num>
  <w:num w:numId="7">
    <w:abstractNumId w:val="26"/>
  </w:num>
  <w:num w:numId="8">
    <w:abstractNumId w:val="19"/>
  </w:num>
  <w:num w:numId="9">
    <w:abstractNumId w:val="3"/>
  </w:num>
  <w:num w:numId="10">
    <w:abstractNumId w:val="11"/>
  </w:num>
  <w:num w:numId="11">
    <w:abstractNumId w:val="8"/>
  </w:num>
  <w:num w:numId="12">
    <w:abstractNumId w:val="27"/>
  </w:num>
  <w:num w:numId="13">
    <w:abstractNumId w:val="7"/>
  </w:num>
  <w:num w:numId="14">
    <w:abstractNumId w:val="12"/>
  </w:num>
  <w:num w:numId="15">
    <w:abstractNumId w:val="29"/>
  </w:num>
  <w:num w:numId="16">
    <w:abstractNumId w:val="15"/>
  </w:num>
  <w:num w:numId="17">
    <w:abstractNumId w:val="1"/>
  </w:num>
  <w:num w:numId="18">
    <w:abstractNumId w:val="22"/>
  </w:num>
  <w:num w:numId="19">
    <w:abstractNumId w:val="10"/>
  </w:num>
  <w:num w:numId="20">
    <w:abstractNumId w:val="20"/>
  </w:num>
  <w:num w:numId="21">
    <w:abstractNumId w:val="0"/>
  </w:num>
  <w:num w:numId="22">
    <w:abstractNumId w:val="5"/>
  </w:num>
  <w:num w:numId="23">
    <w:abstractNumId w:val="25"/>
  </w:num>
  <w:num w:numId="24">
    <w:abstractNumId w:val="4"/>
  </w:num>
  <w:num w:numId="25">
    <w:abstractNumId w:val="24"/>
  </w:num>
  <w:num w:numId="26">
    <w:abstractNumId w:val="24"/>
  </w:num>
  <w:num w:numId="27">
    <w:abstractNumId w:val="13"/>
    <w:lvlOverride w:ilvl="0">
      <w:lvl w:ilvl="0">
        <w:numFmt w:val="lowerLetter"/>
        <w:lvlText w:val="%1."/>
        <w:lvlJc w:val="left"/>
      </w:lvl>
    </w:lvlOverride>
  </w:num>
  <w:num w:numId="28">
    <w:abstractNumId w:val="23"/>
  </w:num>
  <w:num w:numId="29">
    <w:abstractNumId w:val="16"/>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35"/>
    <w:rsid w:val="00001434"/>
    <w:rsid w:val="00016F74"/>
    <w:rsid w:val="00023FD9"/>
    <w:rsid w:val="0002448C"/>
    <w:rsid w:val="000273D3"/>
    <w:rsid w:val="000423C2"/>
    <w:rsid w:val="00050AAD"/>
    <w:rsid w:val="00066817"/>
    <w:rsid w:val="000720AF"/>
    <w:rsid w:val="00072988"/>
    <w:rsid w:val="000820DB"/>
    <w:rsid w:val="00085DA6"/>
    <w:rsid w:val="000920EC"/>
    <w:rsid w:val="00092684"/>
    <w:rsid w:val="000A15CC"/>
    <w:rsid w:val="000A360A"/>
    <w:rsid w:val="000B5FBD"/>
    <w:rsid w:val="000B60A2"/>
    <w:rsid w:val="000C0DBA"/>
    <w:rsid w:val="000C715B"/>
    <w:rsid w:val="000D52F2"/>
    <w:rsid w:val="000F1FA1"/>
    <w:rsid w:val="000F7EE1"/>
    <w:rsid w:val="001030F8"/>
    <w:rsid w:val="00113350"/>
    <w:rsid w:val="00114627"/>
    <w:rsid w:val="00123C2E"/>
    <w:rsid w:val="00160A6C"/>
    <w:rsid w:val="00160BF9"/>
    <w:rsid w:val="00162168"/>
    <w:rsid w:val="00162633"/>
    <w:rsid w:val="00164F7B"/>
    <w:rsid w:val="00166B26"/>
    <w:rsid w:val="00167279"/>
    <w:rsid w:val="00171711"/>
    <w:rsid w:val="00172F25"/>
    <w:rsid w:val="00183057"/>
    <w:rsid w:val="0018312D"/>
    <w:rsid w:val="001855E9"/>
    <w:rsid w:val="001876CB"/>
    <w:rsid w:val="001A150F"/>
    <w:rsid w:val="001C1F15"/>
    <w:rsid w:val="001C6865"/>
    <w:rsid w:val="0020445D"/>
    <w:rsid w:val="002068BF"/>
    <w:rsid w:val="0021134A"/>
    <w:rsid w:val="0021264B"/>
    <w:rsid w:val="00230136"/>
    <w:rsid w:val="0024588E"/>
    <w:rsid w:val="0026535A"/>
    <w:rsid w:val="00267440"/>
    <w:rsid w:val="00275620"/>
    <w:rsid w:val="002761D4"/>
    <w:rsid w:val="00276834"/>
    <w:rsid w:val="00281AE5"/>
    <w:rsid w:val="002852B1"/>
    <w:rsid w:val="0029343E"/>
    <w:rsid w:val="002A64D9"/>
    <w:rsid w:val="002B49BB"/>
    <w:rsid w:val="002C0291"/>
    <w:rsid w:val="002C222B"/>
    <w:rsid w:val="002D33E6"/>
    <w:rsid w:val="002D713E"/>
    <w:rsid w:val="002F4F65"/>
    <w:rsid w:val="00314F3D"/>
    <w:rsid w:val="00316A25"/>
    <w:rsid w:val="00321369"/>
    <w:rsid w:val="00331F50"/>
    <w:rsid w:val="00355C5E"/>
    <w:rsid w:val="00365C6C"/>
    <w:rsid w:val="00367077"/>
    <w:rsid w:val="003678F9"/>
    <w:rsid w:val="00390684"/>
    <w:rsid w:val="003910EB"/>
    <w:rsid w:val="00391302"/>
    <w:rsid w:val="003931E8"/>
    <w:rsid w:val="003A2FBD"/>
    <w:rsid w:val="003B1FAB"/>
    <w:rsid w:val="003D790F"/>
    <w:rsid w:val="003E3321"/>
    <w:rsid w:val="003F7FB9"/>
    <w:rsid w:val="00406849"/>
    <w:rsid w:val="00410F55"/>
    <w:rsid w:val="00412184"/>
    <w:rsid w:val="00413801"/>
    <w:rsid w:val="004344AB"/>
    <w:rsid w:val="00454125"/>
    <w:rsid w:val="00454C46"/>
    <w:rsid w:val="0046525B"/>
    <w:rsid w:val="004703EC"/>
    <w:rsid w:val="00471287"/>
    <w:rsid w:val="00474E76"/>
    <w:rsid w:val="004767A2"/>
    <w:rsid w:val="00492881"/>
    <w:rsid w:val="004952CC"/>
    <w:rsid w:val="0049613C"/>
    <w:rsid w:val="004A6C8A"/>
    <w:rsid w:val="004B5E7E"/>
    <w:rsid w:val="004C53C0"/>
    <w:rsid w:val="004C721F"/>
    <w:rsid w:val="004D1CAE"/>
    <w:rsid w:val="004D3092"/>
    <w:rsid w:val="004E4F4F"/>
    <w:rsid w:val="004F4195"/>
    <w:rsid w:val="004F6484"/>
    <w:rsid w:val="00513A8A"/>
    <w:rsid w:val="00517D76"/>
    <w:rsid w:val="00533B70"/>
    <w:rsid w:val="00541394"/>
    <w:rsid w:val="00543BFC"/>
    <w:rsid w:val="00556D5F"/>
    <w:rsid w:val="005606E1"/>
    <w:rsid w:val="005633CE"/>
    <w:rsid w:val="00581F3E"/>
    <w:rsid w:val="0058288A"/>
    <w:rsid w:val="005B4F56"/>
    <w:rsid w:val="005C3CFC"/>
    <w:rsid w:val="005C432E"/>
    <w:rsid w:val="005D034A"/>
    <w:rsid w:val="005D06DD"/>
    <w:rsid w:val="005D1EF0"/>
    <w:rsid w:val="005D1FE2"/>
    <w:rsid w:val="005D437A"/>
    <w:rsid w:val="005D5DB1"/>
    <w:rsid w:val="005E66D5"/>
    <w:rsid w:val="005F27CA"/>
    <w:rsid w:val="00601053"/>
    <w:rsid w:val="00647DFA"/>
    <w:rsid w:val="0065475A"/>
    <w:rsid w:val="00655065"/>
    <w:rsid w:val="006617AF"/>
    <w:rsid w:val="0066712C"/>
    <w:rsid w:val="00670D70"/>
    <w:rsid w:val="006739F7"/>
    <w:rsid w:val="006812A4"/>
    <w:rsid w:val="00681F3B"/>
    <w:rsid w:val="0068204E"/>
    <w:rsid w:val="00687D35"/>
    <w:rsid w:val="006A219E"/>
    <w:rsid w:val="006A2E87"/>
    <w:rsid w:val="006A327F"/>
    <w:rsid w:val="006B04FB"/>
    <w:rsid w:val="006C2916"/>
    <w:rsid w:val="006C61F3"/>
    <w:rsid w:val="006D0F4F"/>
    <w:rsid w:val="006E74F5"/>
    <w:rsid w:val="00701D1D"/>
    <w:rsid w:val="007033D2"/>
    <w:rsid w:val="00703A3B"/>
    <w:rsid w:val="007052B9"/>
    <w:rsid w:val="007150C1"/>
    <w:rsid w:val="00735804"/>
    <w:rsid w:val="00742743"/>
    <w:rsid w:val="0075092E"/>
    <w:rsid w:val="00753DF5"/>
    <w:rsid w:val="00773B58"/>
    <w:rsid w:val="0077668C"/>
    <w:rsid w:val="007A20BF"/>
    <w:rsid w:val="007A4C42"/>
    <w:rsid w:val="007F652A"/>
    <w:rsid w:val="00834DD6"/>
    <w:rsid w:val="00844050"/>
    <w:rsid w:val="00850DE2"/>
    <w:rsid w:val="008577ED"/>
    <w:rsid w:val="00862212"/>
    <w:rsid w:val="00877AEE"/>
    <w:rsid w:val="00886FF3"/>
    <w:rsid w:val="008923D4"/>
    <w:rsid w:val="008B5352"/>
    <w:rsid w:val="008B7397"/>
    <w:rsid w:val="008B739A"/>
    <w:rsid w:val="008C367B"/>
    <w:rsid w:val="008E1D36"/>
    <w:rsid w:val="008E48C7"/>
    <w:rsid w:val="008F3104"/>
    <w:rsid w:val="008F40A7"/>
    <w:rsid w:val="00905354"/>
    <w:rsid w:val="00913CF2"/>
    <w:rsid w:val="00916E84"/>
    <w:rsid w:val="00917F46"/>
    <w:rsid w:val="00921DA3"/>
    <w:rsid w:val="009249E5"/>
    <w:rsid w:val="0093134B"/>
    <w:rsid w:val="0094455D"/>
    <w:rsid w:val="00967853"/>
    <w:rsid w:val="0098703F"/>
    <w:rsid w:val="009D6254"/>
    <w:rsid w:val="009E0BCA"/>
    <w:rsid w:val="009E4A4B"/>
    <w:rsid w:val="00A118DF"/>
    <w:rsid w:val="00A268E9"/>
    <w:rsid w:val="00A322F6"/>
    <w:rsid w:val="00A37046"/>
    <w:rsid w:val="00A57441"/>
    <w:rsid w:val="00A5746E"/>
    <w:rsid w:val="00A81014"/>
    <w:rsid w:val="00A825D7"/>
    <w:rsid w:val="00A97B8F"/>
    <w:rsid w:val="00AA2E92"/>
    <w:rsid w:val="00AA45DF"/>
    <w:rsid w:val="00AB6571"/>
    <w:rsid w:val="00AC3C6C"/>
    <w:rsid w:val="00AD0B14"/>
    <w:rsid w:val="00AF0F62"/>
    <w:rsid w:val="00B059F7"/>
    <w:rsid w:val="00B067AF"/>
    <w:rsid w:val="00B06F6B"/>
    <w:rsid w:val="00B07AD2"/>
    <w:rsid w:val="00B14B23"/>
    <w:rsid w:val="00B233C2"/>
    <w:rsid w:val="00B27955"/>
    <w:rsid w:val="00B47F44"/>
    <w:rsid w:val="00B47FB7"/>
    <w:rsid w:val="00B511CF"/>
    <w:rsid w:val="00B7535F"/>
    <w:rsid w:val="00B854CF"/>
    <w:rsid w:val="00B96726"/>
    <w:rsid w:val="00BD0410"/>
    <w:rsid w:val="00C00A85"/>
    <w:rsid w:val="00C03071"/>
    <w:rsid w:val="00C0359E"/>
    <w:rsid w:val="00C04D26"/>
    <w:rsid w:val="00C164D2"/>
    <w:rsid w:val="00C21C67"/>
    <w:rsid w:val="00C25178"/>
    <w:rsid w:val="00C5522D"/>
    <w:rsid w:val="00C631C1"/>
    <w:rsid w:val="00C657CF"/>
    <w:rsid w:val="00C73A1B"/>
    <w:rsid w:val="00C73CD6"/>
    <w:rsid w:val="00C90C91"/>
    <w:rsid w:val="00CA09AB"/>
    <w:rsid w:val="00CA162D"/>
    <w:rsid w:val="00CA6FA8"/>
    <w:rsid w:val="00CB1F5A"/>
    <w:rsid w:val="00CC03A7"/>
    <w:rsid w:val="00CC48AC"/>
    <w:rsid w:val="00CC48EA"/>
    <w:rsid w:val="00CD2BB6"/>
    <w:rsid w:val="00CE0D91"/>
    <w:rsid w:val="00CE5B61"/>
    <w:rsid w:val="00CF04D5"/>
    <w:rsid w:val="00D034F2"/>
    <w:rsid w:val="00D04663"/>
    <w:rsid w:val="00D148C1"/>
    <w:rsid w:val="00D47EE8"/>
    <w:rsid w:val="00D50649"/>
    <w:rsid w:val="00D6583D"/>
    <w:rsid w:val="00D77BC8"/>
    <w:rsid w:val="00D95570"/>
    <w:rsid w:val="00DA2545"/>
    <w:rsid w:val="00DA62E9"/>
    <w:rsid w:val="00DA7A45"/>
    <w:rsid w:val="00DB4893"/>
    <w:rsid w:val="00DB5AFA"/>
    <w:rsid w:val="00DC2FCE"/>
    <w:rsid w:val="00DE47B5"/>
    <w:rsid w:val="00DE586B"/>
    <w:rsid w:val="00DF0DE4"/>
    <w:rsid w:val="00DF3E0A"/>
    <w:rsid w:val="00E015A4"/>
    <w:rsid w:val="00E12BB3"/>
    <w:rsid w:val="00E151E3"/>
    <w:rsid w:val="00E34D67"/>
    <w:rsid w:val="00E4395B"/>
    <w:rsid w:val="00E60EC5"/>
    <w:rsid w:val="00E711DC"/>
    <w:rsid w:val="00E8012E"/>
    <w:rsid w:val="00E856C0"/>
    <w:rsid w:val="00EB10E0"/>
    <w:rsid w:val="00EB4E18"/>
    <w:rsid w:val="00EC5153"/>
    <w:rsid w:val="00ED6FD2"/>
    <w:rsid w:val="00ED747E"/>
    <w:rsid w:val="00EF1910"/>
    <w:rsid w:val="00EF2695"/>
    <w:rsid w:val="00EF5F1C"/>
    <w:rsid w:val="00EF668A"/>
    <w:rsid w:val="00F21F52"/>
    <w:rsid w:val="00F256D2"/>
    <w:rsid w:val="00F306E7"/>
    <w:rsid w:val="00F34E09"/>
    <w:rsid w:val="00F432BB"/>
    <w:rsid w:val="00F47F96"/>
    <w:rsid w:val="00F560E5"/>
    <w:rsid w:val="00F70C90"/>
    <w:rsid w:val="00F7582E"/>
    <w:rsid w:val="00F7750C"/>
    <w:rsid w:val="00F8424C"/>
    <w:rsid w:val="00FA0542"/>
    <w:rsid w:val="00FB32D1"/>
    <w:rsid w:val="00FB61DB"/>
    <w:rsid w:val="00FC11E6"/>
    <w:rsid w:val="00FD1BEA"/>
    <w:rsid w:val="00FE10E8"/>
    <w:rsid w:val="00FE5735"/>
    <w:rsid w:val="00FE616D"/>
    <w:rsid w:val="00FF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8DF400"/>
  <w15:docId w15:val="{91081544-B280-4A9F-BE55-1713C7D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10EB"/>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35"/>
    <w:rPr>
      <w:rFonts w:ascii="Tahoma" w:hAnsi="Tahoma" w:cs="Tahoma"/>
      <w:sz w:val="16"/>
      <w:szCs w:val="16"/>
    </w:rPr>
  </w:style>
  <w:style w:type="table" w:styleId="TableGrid">
    <w:name w:val="Table Grid"/>
    <w:basedOn w:val="TableNormal"/>
    <w:uiPriority w:val="39"/>
    <w:rsid w:val="009E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35804"/>
    <w:pPr>
      <w:ind w:left="720"/>
      <w:contextualSpacing/>
    </w:pPr>
  </w:style>
  <w:style w:type="character" w:styleId="CommentReference">
    <w:name w:val="annotation reference"/>
    <w:basedOn w:val="DefaultParagraphFont"/>
    <w:uiPriority w:val="99"/>
    <w:semiHidden/>
    <w:unhideWhenUsed/>
    <w:rsid w:val="006812A4"/>
    <w:rPr>
      <w:sz w:val="16"/>
      <w:szCs w:val="16"/>
    </w:rPr>
  </w:style>
  <w:style w:type="paragraph" w:styleId="CommentText">
    <w:name w:val="annotation text"/>
    <w:basedOn w:val="Normal"/>
    <w:link w:val="CommentTextChar"/>
    <w:uiPriority w:val="99"/>
    <w:semiHidden/>
    <w:unhideWhenUsed/>
    <w:rsid w:val="006812A4"/>
    <w:pPr>
      <w:spacing w:line="240" w:lineRule="auto"/>
    </w:pPr>
    <w:rPr>
      <w:sz w:val="20"/>
      <w:szCs w:val="20"/>
    </w:rPr>
  </w:style>
  <w:style w:type="character" w:customStyle="1" w:styleId="CommentTextChar">
    <w:name w:val="Comment Text Char"/>
    <w:basedOn w:val="DefaultParagraphFont"/>
    <w:link w:val="CommentText"/>
    <w:uiPriority w:val="99"/>
    <w:semiHidden/>
    <w:rsid w:val="006812A4"/>
    <w:rPr>
      <w:sz w:val="20"/>
      <w:szCs w:val="20"/>
    </w:rPr>
  </w:style>
  <w:style w:type="paragraph" w:styleId="CommentSubject">
    <w:name w:val="annotation subject"/>
    <w:basedOn w:val="CommentText"/>
    <w:next w:val="CommentText"/>
    <w:link w:val="CommentSubjectChar"/>
    <w:uiPriority w:val="99"/>
    <w:semiHidden/>
    <w:unhideWhenUsed/>
    <w:rsid w:val="006812A4"/>
    <w:rPr>
      <w:b/>
      <w:bCs/>
    </w:rPr>
  </w:style>
  <w:style w:type="character" w:customStyle="1" w:styleId="CommentSubjectChar">
    <w:name w:val="Comment Subject Char"/>
    <w:basedOn w:val="CommentTextChar"/>
    <w:link w:val="CommentSubject"/>
    <w:uiPriority w:val="99"/>
    <w:semiHidden/>
    <w:rsid w:val="006812A4"/>
    <w:rPr>
      <w:b/>
      <w:bCs/>
      <w:sz w:val="20"/>
      <w:szCs w:val="20"/>
    </w:rPr>
  </w:style>
  <w:style w:type="character" w:styleId="PlaceholderText">
    <w:name w:val="Placeholder Text"/>
    <w:basedOn w:val="DefaultParagraphFont"/>
    <w:uiPriority w:val="99"/>
    <w:semiHidden/>
    <w:rsid w:val="0066712C"/>
    <w:rPr>
      <w:color w:val="808080"/>
    </w:rPr>
  </w:style>
  <w:style w:type="paragraph" w:styleId="Header">
    <w:name w:val="header"/>
    <w:basedOn w:val="Normal"/>
    <w:link w:val="HeaderChar"/>
    <w:uiPriority w:val="99"/>
    <w:unhideWhenUsed/>
    <w:rsid w:val="00391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0EB"/>
  </w:style>
  <w:style w:type="paragraph" w:styleId="Footer">
    <w:name w:val="footer"/>
    <w:basedOn w:val="Normal"/>
    <w:link w:val="FooterChar"/>
    <w:uiPriority w:val="99"/>
    <w:unhideWhenUsed/>
    <w:rsid w:val="00391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0EB"/>
  </w:style>
  <w:style w:type="character" w:customStyle="1" w:styleId="Heading1Char">
    <w:name w:val="Heading 1 Char"/>
    <w:basedOn w:val="DefaultParagraphFont"/>
    <w:link w:val="Heading1"/>
    <w:uiPriority w:val="9"/>
    <w:rsid w:val="003910EB"/>
    <w:rPr>
      <w:rFonts w:ascii="Calibri Light" w:eastAsia="Times New Roman" w:hAnsi="Calibri Light" w:cs="Times New Roman"/>
      <w:color w:val="2E74B5"/>
      <w:sz w:val="32"/>
      <w:szCs w:val="32"/>
    </w:rPr>
  </w:style>
  <w:style w:type="character" w:styleId="Hyperlink">
    <w:name w:val="Hyperlink"/>
    <w:basedOn w:val="DefaultParagraphFont"/>
    <w:uiPriority w:val="99"/>
    <w:unhideWhenUsed/>
    <w:rsid w:val="00471287"/>
    <w:rPr>
      <w:color w:val="0000FF" w:themeColor="hyperlink"/>
      <w:u w:val="single"/>
    </w:rPr>
  </w:style>
  <w:style w:type="character" w:styleId="SubtleEmphasis">
    <w:name w:val="Subtle Emphasis"/>
    <w:basedOn w:val="DefaultParagraphFont"/>
    <w:uiPriority w:val="19"/>
    <w:qFormat/>
    <w:rsid w:val="0029343E"/>
    <w:rPr>
      <w:i/>
      <w:iCs/>
      <w:color w:val="404040" w:themeColor="text1" w:themeTint="BF"/>
    </w:rPr>
  </w:style>
  <w:style w:type="numbering" w:customStyle="1" w:styleId="LFO24">
    <w:name w:val="LFO24"/>
    <w:basedOn w:val="NoList"/>
    <w:rsid w:val="003678F9"/>
    <w:pPr>
      <w:numPr>
        <w:numId w:val="22"/>
      </w:numPr>
    </w:pPr>
  </w:style>
  <w:style w:type="paragraph" w:styleId="NormalWeb">
    <w:name w:val="Normal (Web)"/>
    <w:basedOn w:val="Normal"/>
    <w:uiPriority w:val="99"/>
    <w:semiHidden/>
    <w:unhideWhenUsed/>
    <w:rsid w:val="00AA45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45DF"/>
    <w:rPr>
      <w:b/>
      <w:bCs/>
    </w:rPr>
  </w:style>
  <w:style w:type="character" w:customStyle="1" w:styleId="UnresolvedMention">
    <w:name w:val="Unresolved Mention"/>
    <w:basedOn w:val="DefaultParagraphFont"/>
    <w:uiPriority w:val="99"/>
    <w:semiHidden/>
    <w:unhideWhenUsed/>
    <w:rsid w:val="002F4F65"/>
    <w:rPr>
      <w:color w:val="605E5C"/>
      <w:shd w:val="clear" w:color="auto" w:fill="E1DFDD"/>
    </w:rPr>
  </w:style>
  <w:style w:type="paragraph" w:customStyle="1" w:styleId="Default">
    <w:name w:val="Default"/>
    <w:rsid w:val="00DB48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88769">
      <w:bodyDiv w:val="1"/>
      <w:marLeft w:val="0"/>
      <w:marRight w:val="0"/>
      <w:marTop w:val="0"/>
      <w:marBottom w:val="0"/>
      <w:divBdr>
        <w:top w:val="none" w:sz="0" w:space="0" w:color="auto"/>
        <w:left w:val="none" w:sz="0" w:space="0" w:color="auto"/>
        <w:bottom w:val="none" w:sz="0" w:space="0" w:color="auto"/>
        <w:right w:val="none" w:sz="0" w:space="0" w:color="auto"/>
      </w:divBdr>
    </w:div>
    <w:div w:id="815608162">
      <w:bodyDiv w:val="1"/>
      <w:marLeft w:val="0"/>
      <w:marRight w:val="0"/>
      <w:marTop w:val="0"/>
      <w:marBottom w:val="0"/>
      <w:divBdr>
        <w:top w:val="none" w:sz="0" w:space="0" w:color="auto"/>
        <w:left w:val="none" w:sz="0" w:space="0" w:color="auto"/>
        <w:bottom w:val="none" w:sz="0" w:space="0" w:color="auto"/>
        <w:right w:val="none" w:sz="0" w:space="0" w:color="auto"/>
      </w:divBdr>
    </w:div>
    <w:div w:id="1031613987">
      <w:bodyDiv w:val="1"/>
      <w:marLeft w:val="0"/>
      <w:marRight w:val="0"/>
      <w:marTop w:val="0"/>
      <w:marBottom w:val="0"/>
      <w:divBdr>
        <w:top w:val="none" w:sz="0" w:space="0" w:color="auto"/>
        <w:left w:val="none" w:sz="0" w:space="0" w:color="auto"/>
        <w:bottom w:val="none" w:sz="0" w:space="0" w:color="auto"/>
        <w:right w:val="none" w:sz="0" w:space="0" w:color="auto"/>
      </w:divBdr>
    </w:div>
    <w:div w:id="1276643011">
      <w:bodyDiv w:val="1"/>
      <w:marLeft w:val="0"/>
      <w:marRight w:val="0"/>
      <w:marTop w:val="0"/>
      <w:marBottom w:val="0"/>
      <w:divBdr>
        <w:top w:val="none" w:sz="0" w:space="0" w:color="auto"/>
        <w:left w:val="none" w:sz="0" w:space="0" w:color="auto"/>
        <w:bottom w:val="none" w:sz="0" w:space="0" w:color="auto"/>
        <w:right w:val="none" w:sz="0" w:space="0" w:color="auto"/>
      </w:divBdr>
    </w:div>
    <w:div w:id="1536694088">
      <w:bodyDiv w:val="1"/>
      <w:marLeft w:val="0"/>
      <w:marRight w:val="0"/>
      <w:marTop w:val="0"/>
      <w:marBottom w:val="0"/>
      <w:divBdr>
        <w:top w:val="none" w:sz="0" w:space="0" w:color="auto"/>
        <w:left w:val="none" w:sz="0" w:space="0" w:color="auto"/>
        <w:bottom w:val="none" w:sz="0" w:space="0" w:color="auto"/>
        <w:right w:val="none" w:sz="0" w:space="0" w:color="auto"/>
      </w:divBdr>
      <w:divsChild>
        <w:div w:id="878736775">
          <w:marLeft w:val="0"/>
          <w:marRight w:val="0"/>
          <w:marTop w:val="0"/>
          <w:marBottom w:val="0"/>
          <w:divBdr>
            <w:top w:val="none" w:sz="0" w:space="0" w:color="auto"/>
            <w:left w:val="none" w:sz="0" w:space="0" w:color="auto"/>
            <w:bottom w:val="none" w:sz="0" w:space="0" w:color="auto"/>
            <w:right w:val="none" w:sz="0" w:space="0" w:color="auto"/>
          </w:divBdr>
          <w:divsChild>
            <w:div w:id="1965886653">
              <w:marLeft w:val="0"/>
              <w:marRight w:val="0"/>
              <w:marTop w:val="210"/>
              <w:marBottom w:val="0"/>
              <w:divBdr>
                <w:top w:val="none" w:sz="0" w:space="0" w:color="auto"/>
                <w:left w:val="none" w:sz="0" w:space="0" w:color="auto"/>
                <w:bottom w:val="none" w:sz="0" w:space="0" w:color="auto"/>
                <w:right w:val="none" w:sz="0" w:space="0" w:color="auto"/>
              </w:divBdr>
              <w:divsChild>
                <w:div w:id="890503898">
                  <w:marLeft w:val="0"/>
                  <w:marRight w:val="0"/>
                  <w:marTop w:val="0"/>
                  <w:marBottom w:val="0"/>
                  <w:divBdr>
                    <w:top w:val="none" w:sz="0" w:space="0" w:color="auto"/>
                    <w:left w:val="none" w:sz="0" w:space="0" w:color="auto"/>
                    <w:bottom w:val="none" w:sz="0" w:space="0" w:color="auto"/>
                    <w:right w:val="none" w:sz="0" w:space="0" w:color="auto"/>
                  </w:divBdr>
                  <w:divsChild>
                    <w:div w:id="1265848267">
                      <w:marLeft w:val="0"/>
                      <w:marRight w:val="0"/>
                      <w:marTop w:val="0"/>
                      <w:marBottom w:val="0"/>
                      <w:divBdr>
                        <w:top w:val="none" w:sz="0" w:space="0" w:color="auto"/>
                        <w:left w:val="none" w:sz="0" w:space="0" w:color="auto"/>
                        <w:bottom w:val="none" w:sz="0" w:space="0" w:color="auto"/>
                        <w:right w:val="none" w:sz="0" w:space="0" w:color="auto"/>
                      </w:divBdr>
                      <w:divsChild>
                        <w:div w:id="692420148">
                          <w:marLeft w:val="0"/>
                          <w:marRight w:val="0"/>
                          <w:marTop w:val="0"/>
                          <w:marBottom w:val="0"/>
                          <w:divBdr>
                            <w:top w:val="none" w:sz="0" w:space="0" w:color="auto"/>
                            <w:left w:val="none" w:sz="0" w:space="0" w:color="auto"/>
                            <w:bottom w:val="none" w:sz="0" w:space="0" w:color="auto"/>
                            <w:right w:val="none" w:sz="0" w:space="0" w:color="auto"/>
                          </w:divBdr>
                          <w:divsChild>
                            <w:div w:id="505099305">
                              <w:marLeft w:val="0"/>
                              <w:marRight w:val="0"/>
                              <w:marTop w:val="0"/>
                              <w:marBottom w:val="180"/>
                              <w:divBdr>
                                <w:top w:val="single" w:sz="6" w:space="9" w:color="ABABAB"/>
                                <w:left w:val="single" w:sz="6" w:space="9" w:color="ABABAB"/>
                                <w:bottom w:val="single" w:sz="6" w:space="9" w:color="ABABAB"/>
                                <w:right w:val="single" w:sz="6" w:space="9" w:color="ABABAB"/>
                              </w:divBdr>
                            </w:div>
                          </w:divsChild>
                        </w:div>
                      </w:divsChild>
                    </w:div>
                  </w:divsChild>
                </w:div>
              </w:divsChild>
            </w:div>
          </w:divsChild>
        </w:div>
      </w:divsChild>
    </w:div>
    <w:div w:id="1574075309">
      <w:bodyDiv w:val="1"/>
      <w:marLeft w:val="0"/>
      <w:marRight w:val="0"/>
      <w:marTop w:val="0"/>
      <w:marBottom w:val="0"/>
      <w:divBdr>
        <w:top w:val="none" w:sz="0" w:space="0" w:color="auto"/>
        <w:left w:val="none" w:sz="0" w:space="0" w:color="auto"/>
        <w:bottom w:val="none" w:sz="0" w:space="0" w:color="auto"/>
        <w:right w:val="none" w:sz="0" w:space="0" w:color="auto"/>
      </w:divBdr>
    </w:div>
    <w:div w:id="1588150385">
      <w:bodyDiv w:val="1"/>
      <w:marLeft w:val="0"/>
      <w:marRight w:val="0"/>
      <w:marTop w:val="0"/>
      <w:marBottom w:val="0"/>
      <w:divBdr>
        <w:top w:val="none" w:sz="0" w:space="0" w:color="auto"/>
        <w:left w:val="none" w:sz="0" w:space="0" w:color="auto"/>
        <w:bottom w:val="none" w:sz="0" w:space="0" w:color="auto"/>
        <w:right w:val="none" w:sz="0" w:space="0" w:color="auto"/>
      </w:divBdr>
    </w:div>
    <w:div w:id="1742016700">
      <w:bodyDiv w:val="1"/>
      <w:marLeft w:val="0"/>
      <w:marRight w:val="0"/>
      <w:marTop w:val="0"/>
      <w:marBottom w:val="0"/>
      <w:divBdr>
        <w:top w:val="none" w:sz="0" w:space="0" w:color="auto"/>
        <w:left w:val="none" w:sz="0" w:space="0" w:color="auto"/>
        <w:bottom w:val="none" w:sz="0" w:space="0" w:color="auto"/>
        <w:right w:val="none" w:sz="0" w:space="0" w:color="auto"/>
      </w:divBdr>
    </w:div>
    <w:div w:id="20863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ales.gov.uk/statistic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ov.wales/school-workforce-annual-census-swac-privacy-notic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v.wales/school-workforce-annual-census-swac-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5d2c57-1183-427d-a604-2e0ffdafb2d4" ContentTypeId="0x010100F62BDD624346DE44BD667E2A6833A2F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4.xml><?xml version="1.0" encoding="utf-8"?>
<ct:contentTypeSchema xmlns:ct="http://schemas.microsoft.com/office/2006/metadata/contentType" xmlns:ma="http://schemas.microsoft.com/office/2006/metadata/properties/metaAttributes" ct:_="" ma:_="" ma:contentTypeName="TCBC - Word" ma:contentTypeID="0x010100F62BDD624346DE44BD667E2A6833A2F300E5525C26FF0DD944B5F67ED04075C88A" ma:contentTypeVersion="25" ma:contentTypeDescription="" ma:contentTypeScope="" ma:versionID="9fad611ebb35d88ca5c0383fe8baa880">
  <xsd:schema xmlns:xsd="http://www.w3.org/2001/XMLSchema" xmlns:xs="http://www.w3.org/2001/XMLSchema" xmlns:p="http://schemas.microsoft.com/office/2006/metadata/properties" xmlns:ns2="c40dd51c-0b93-41a3-8ce1-c0167702c6fe" targetNamespace="http://schemas.microsoft.com/office/2006/metadata/properties" ma:root="true" ma:fieldsID="8463aa78bbc404dcd42010b5eef86ab7"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enumeration value="Migrated - Please Up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26F6-13D8-48C3-B1F5-C69A4E006EB0}">
  <ds:schemaRefs>
    <ds:schemaRef ds:uri="Microsoft.SharePoint.Taxonomy.ContentTypeSync"/>
  </ds:schemaRefs>
</ds:datastoreItem>
</file>

<file path=customXml/itemProps2.xml><?xml version="1.0" encoding="utf-8"?>
<ds:datastoreItem xmlns:ds="http://schemas.openxmlformats.org/officeDocument/2006/customXml" ds:itemID="{C8DBC728-08F9-48FA-8AB0-A46EEEF4DB57}">
  <ds:schemaRefs>
    <ds:schemaRef ds:uri="http://schemas.microsoft.com/sharepoint/v3/contenttype/forms"/>
  </ds:schemaRefs>
</ds:datastoreItem>
</file>

<file path=customXml/itemProps3.xml><?xml version="1.0" encoding="utf-8"?>
<ds:datastoreItem xmlns:ds="http://schemas.openxmlformats.org/officeDocument/2006/customXml" ds:itemID="{2C3DA467-18EB-45C2-BA0F-86C8E9CE48E6}">
  <ds:schemaRefs>
    <ds:schemaRef ds:uri="http://schemas.microsoft.com/office/2006/documentManagement/types"/>
    <ds:schemaRef ds:uri="http://purl.org/dc/elements/1.1/"/>
    <ds:schemaRef ds:uri="c40dd51c-0b93-41a3-8ce1-c0167702c6f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5ED8EB5-48DA-4FE4-9B82-AFC796966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61270-B969-40D9-B344-3693DAC3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13691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TCBC</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Agate Kerry</dc:creator>
  <cp:lastModifiedBy>Bates, Jaci</cp:lastModifiedBy>
  <cp:revision>2</cp:revision>
  <cp:lastPrinted>2018-09-13T13:24:00Z</cp:lastPrinted>
  <dcterms:created xsi:type="dcterms:W3CDTF">2023-08-29T18:36:00Z</dcterms:created>
  <dcterms:modified xsi:type="dcterms:W3CDTF">2023-08-29T18:36:00Z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0x010100F62BDD624346DE44BD667E2A6833A2F300E5525C26FF0DD944B5F67ED04075C88A</vt:lpwstr>
  </property>
</Properties>
</file>